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E4D36" w14:textId="77777777" w:rsidR="00C70027" w:rsidRPr="00C70027" w:rsidRDefault="00C70027" w:rsidP="00025D1E">
      <w:pPr>
        <w:widowControl w:val="0"/>
        <w:autoSpaceDE w:val="0"/>
        <w:autoSpaceDN w:val="0"/>
        <w:adjustRightInd w:val="0"/>
        <w:spacing w:after="240" w:line="240" w:lineRule="auto"/>
        <w:rPr>
          <w:rFonts w:ascii="Times" w:hAnsi="Times" w:cs="Times"/>
          <w:color w:val="000000"/>
          <w:sz w:val="14"/>
          <w:szCs w:val="24"/>
          <w:lang w:val="en-US"/>
        </w:rPr>
      </w:pPr>
      <w:proofErr w:type="gramStart"/>
      <w:r w:rsidRPr="00C70027">
        <w:rPr>
          <w:rFonts w:ascii="Calibri Bold Italic" w:hAnsi="Calibri Bold Italic" w:cs="Calibri Bold Italic"/>
          <w:color w:val="4478CA"/>
          <w:sz w:val="47"/>
          <w:szCs w:val="53"/>
          <w:lang w:val="en-US"/>
        </w:rPr>
        <w:t>A</w:t>
      </w:r>
      <w:r w:rsidRPr="00C70027">
        <w:rPr>
          <w:rFonts w:ascii="Calibri Bold Italic" w:hAnsi="Calibri Bold Italic" w:cs="Calibri Bold Italic"/>
          <w:color w:val="4478CA"/>
          <w:sz w:val="43"/>
          <w:szCs w:val="53"/>
          <w:lang w:val="en-US"/>
        </w:rPr>
        <w:t>n</w:t>
      </w:r>
      <w:proofErr w:type="gramEnd"/>
      <w:r w:rsidRPr="00C70027">
        <w:rPr>
          <w:rFonts w:ascii="Calibri Bold Italic" w:hAnsi="Calibri Bold Italic" w:cs="Calibri Bold Italic"/>
          <w:color w:val="4478CA"/>
          <w:sz w:val="43"/>
          <w:szCs w:val="53"/>
          <w:lang w:val="en-US"/>
        </w:rPr>
        <w:t xml:space="preserve"> </w:t>
      </w:r>
      <w:proofErr w:type="spellStart"/>
      <w:r w:rsidRPr="00C70027">
        <w:rPr>
          <w:rFonts w:ascii="Calibri Bold Italic" w:hAnsi="Calibri Bold Italic" w:cs="Calibri Bold Italic"/>
          <w:color w:val="13284B"/>
          <w:sz w:val="43"/>
          <w:szCs w:val="53"/>
          <w:lang w:val="en-US"/>
        </w:rPr>
        <w:t>Daras</w:t>
      </w:r>
      <w:proofErr w:type="spellEnd"/>
      <w:r w:rsidRPr="00C70027">
        <w:rPr>
          <w:rFonts w:ascii="Calibri Bold Italic" w:hAnsi="Calibri Bold Italic" w:cs="Calibri Bold Italic"/>
          <w:color w:val="13284B"/>
          <w:sz w:val="43"/>
          <w:szCs w:val="53"/>
          <w:lang w:val="en-US"/>
        </w:rPr>
        <w:t xml:space="preserve"> </w:t>
      </w:r>
      <w:r w:rsidRPr="00C70027">
        <w:rPr>
          <w:rFonts w:ascii="Calibri Bold Italic" w:hAnsi="Calibri Bold Italic" w:cs="Calibri Bold Italic"/>
          <w:color w:val="000000"/>
          <w:sz w:val="43"/>
          <w:szCs w:val="53"/>
          <w:lang w:val="en-US"/>
        </w:rPr>
        <w:t>Multi Academy Trust</w:t>
      </w:r>
    </w:p>
    <w:p w14:paraId="2AC4DFF8" w14:textId="77777777" w:rsidR="00CF012B" w:rsidRDefault="00CF012B" w:rsidP="00025D1E">
      <w:pPr>
        <w:widowControl w:val="0"/>
        <w:suppressAutoHyphens/>
        <w:autoSpaceDE w:val="0"/>
        <w:autoSpaceDN w:val="0"/>
        <w:spacing w:after="0" w:line="240" w:lineRule="auto"/>
        <w:jc w:val="center"/>
        <w:textAlignment w:val="baseline"/>
        <w:rPr>
          <w:rFonts w:ascii="Calibri Bold Italic" w:hAnsi="Calibri Bold Italic" w:cs="Calibri Bold Italic"/>
          <w:color w:val="000000"/>
          <w:sz w:val="54"/>
          <w:szCs w:val="64"/>
          <w:lang w:val="en-US"/>
        </w:rPr>
      </w:pPr>
      <w:r>
        <w:rPr>
          <w:rFonts w:ascii="Calibri Bold Italic" w:hAnsi="Calibri Bold Italic" w:cs="Calibri Bold Italic"/>
          <w:color w:val="000000"/>
          <w:sz w:val="54"/>
          <w:szCs w:val="64"/>
          <w:lang w:val="en-US"/>
        </w:rPr>
        <w:t>North Petherwin and Werrington School</w:t>
      </w:r>
    </w:p>
    <w:p w14:paraId="5DD0EE48" w14:textId="77777777" w:rsidR="00C70027" w:rsidRPr="00281463" w:rsidRDefault="00C70027" w:rsidP="00025D1E">
      <w:pPr>
        <w:widowControl w:val="0"/>
        <w:suppressAutoHyphens/>
        <w:autoSpaceDE w:val="0"/>
        <w:autoSpaceDN w:val="0"/>
        <w:spacing w:after="0" w:line="240" w:lineRule="auto"/>
        <w:jc w:val="center"/>
        <w:textAlignment w:val="baseline"/>
        <w:rPr>
          <w:rFonts w:ascii="Calibri" w:hAnsi="Calibri" w:cs="Arial"/>
          <w:b/>
          <w:bCs/>
          <w:sz w:val="40"/>
        </w:rPr>
      </w:pPr>
      <w:r w:rsidRPr="00281463">
        <w:rPr>
          <w:rFonts w:ascii="Calibri" w:hAnsi="Calibri" w:cs="Arial"/>
          <w:b/>
          <w:bCs/>
          <w:sz w:val="40"/>
        </w:rPr>
        <w:t>Relationship</w:t>
      </w:r>
      <w:r w:rsidR="00281463" w:rsidRPr="00281463">
        <w:rPr>
          <w:rFonts w:ascii="Calibri" w:hAnsi="Calibri" w:cs="Arial"/>
          <w:b/>
          <w:bCs/>
          <w:sz w:val="40"/>
        </w:rPr>
        <w:t>s</w:t>
      </w:r>
      <w:r w:rsidRPr="00281463">
        <w:rPr>
          <w:rFonts w:ascii="Calibri" w:hAnsi="Calibri" w:cs="Arial"/>
          <w:b/>
          <w:bCs/>
          <w:sz w:val="40"/>
        </w:rPr>
        <w:t xml:space="preserve"> Education and Relationships</w:t>
      </w:r>
      <w:r w:rsidR="00281463" w:rsidRPr="00281463">
        <w:rPr>
          <w:rFonts w:ascii="Calibri" w:hAnsi="Calibri" w:cs="Arial"/>
          <w:b/>
          <w:bCs/>
          <w:sz w:val="40"/>
        </w:rPr>
        <w:t>,</w:t>
      </w:r>
      <w:r w:rsidRPr="00281463">
        <w:rPr>
          <w:rFonts w:ascii="Calibri" w:hAnsi="Calibri" w:cs="Arial"/>
          <w:b/>
          <w:bCs/>
          <w:sz w:val="40"/>
        </w:rPr>
        <w:t xml:space="preserve"> Sex and Education Policy</w:t>
      </w:r>
    </w:p>
    <w:p w14:paraId="33521B0C" w14:textId="77777777" w:rsidR="00C70027" w:rsidRPr="00C70027" w:rsidRDefault="00C70027" w:rsidP="00C70027">
      <w:pPr>
        <w:widowControl w:val="0"/>
        <w:autoSpaceDE w:val="0"/>
        <w:autoSpaceDN w:val="0"/>
        <w:adjustRightInd w:val="0"/>
        <w:spacing w:after="240" w:line="240" w:lineRule="auto"/>
        <w:rPr>
          <w:rFonts w:ascii="Times" w:hAnsi="Times" w:cs="Times"/>
          <w:color w:val="000000"/>
          <w:sz w:val="18"/>
          <w:szCs w:val="24"/>
          <w:lang w:val="en-US"/>
        </w:rPr>
      </w:pPr>
      <w:r w:rsidRPr="00C70027">
        <w:rPr>
          <w:rFonts w:ascii="Calibri Bold Italic" w:hAnsi="Calibri Bold Italic" w:cs="Calibri Bold Italic"/>
          <w:color w:val="000000"/>
          <w:sz w:val="23"/>
          <w:szCs w:val="29"/>
          <w:lang w:val="en-US"/>
        </w:rPr>
        <w:t xml:space="preserve"> </w:t>
      </w:r>
    </w:p>
    <w:p w14:paraId="6FE45B7F" w14:textId="77777777" w:rsidR="00281463" w:rsidRDefault="00281463" w:rsidP="00281463">
      <w:pPr>
        <w:rPr>
          <w:rFonts w:ascii="Calibri" w:eastAsia="Calibri" w:hAnsi="Calibri"/>
        </w:rPr>
      </w:pPr>
    </w:p>
    <w:p w14:paraId="2697038F" w14:textId="77777777" w:rsidR="00281463" w:rsidRPr="00E51065" w:rsidRDefault="00281463" w:rsidP="00281463">
      <w:pPr>
        <w:rPr>
          <w:rFonts w:ascii="Calibri" w:eastAsia="Calibri" w:hAnsi="Calibri"/>
        </w:rPr>
      </w:pPr>
      <w:r w:rsidRPr="00E51065">
        <w:rPr>
          <w:rFonts w:ascii="Calibri" w:eastAsia="Calibri" w:hAnsi="Calibri"/>
        </w:rPr>
        <w:t xml:space="preserve">The </w:t>
      </w:r>
      <w:proofErr w:type="gramStart"/>
      <w:r w:rsidRPr="00E51065">
        <w:rPr>
          <w:rFonts w:ascii="Calibri" w:eastAsia="Calibri" w:hAnsi="Calibri"/>
        </w:rPr>
        <w:t>An</w:t>
      </w:r>
      <w:proofErr w:type="gramEnd"/>
      <w:r w:rsidRPr="00E51065">
        <w:rPr>
          <w:rFonts w:ascii="Calibri" w:eastAsia="Calibri" w:hAnsi="Calibri"/>
        </w:rPr>
        <w:t xml:space="preserve"> </w:t>
      </w:r>
      <w:proofErr w:type="spellStart"/>
      <w:r w:rsidRPr="00E51065">
        <w:rPr>
          <w:rFonts w:ascii="Calibri" w:eastAsia="Calibri" w:hAnsi="Calibri"/>
        </w:rPr>
        <w:t>Daras</w:t>
      </w:r>
      <w:proofErr w:type="spellEnd"/>
      <w:r w:rsidRPr="00E51065">
        <w:rPr>
          <w:rFonts w:ascii="Calibri" w:eastAsia="Calibri" w:hAnsi="Calibri"/>
        </w:rPr>
        <w:t xml:space="preserve"> Multi Academy Trust (ADMAT) Company </w:t>
      </w:r>
    </w:p>
    <w:p w14:paraId="0A70587F" w14:textId="77777777" w:rsidR="00281463" w:rsidRPr="00E51065" w:rsidRDefault="00281463" w:rsidP="00281463">
      <w:pPr>
        <w:rPr>
          <w:rFonts w:ascii="Calibri" w:eastAsia="Calibri" w:hAnsi="Calibri"/>
        </w:rPr>
      </w:pPr>
      <w:r w:rsidRPr="00E51065">
        <w:rPr>
          <w:rFonts w:ascii="Calibri" w:eastAsia="Calibri" w:hAnsi="Calibri"/>
        </w:rPr>
        <w:t>An Exempt Charity Limited by Guarantee</w:t>
      </w:r>
    </w:p>
    <w:p w14:paraId="12FFC7EC" w14:textId="77777777" w:rsidR="00281463" w:rsidRPr="00E51065" w:rsidRDefault="00281463" w:rsidP="00281463">
      <w:pPr>
        <w:rPr>
          <w:rFonts w:ascii="Calibri" w:eastAsia="Calibri" w:hAnsi="Calibri"/>
        </w:rPr>
      </w:pPr>
      <w:r w:rsidRPr="00E51065">
        <w:rPr>
          <w:rFonts w:ascii="Calibri" w:eastAsia="Calibri" w:hAnsi="Calibri"/>
        </w:rPr>
        <w:t>Company Number/08156955</w:t>
      </w:r>
    </w:p>
    <w:p w14:paraId="79A55CA8" w14:textId="77777777" w:rsidR="00281463" w:rsidRPr="000142BE" w:rsidRDefault="00281463" w:rsidP="00281463">
      <w:pPr>
        <w:rPr>
          <w:rFonts w:ascii="Calibri" w:hAnsi="Calibri"/>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4252"/>
      </w:tblGrid>
      <w:tr w:rsidR="00281463" w:rsidRPr="000D5DCC" w14:paraId="5DAE4C9D" w14:textId="77777777" w:rsidTr="0024447E">
        <w:trPr>
          <w:trHeight w:val="231"/>
        </w:trPr>
        <w:tc>
          <w:tcPr>
            <w:tcW w:w="7371" w:type="dxa"/>
            <w:gridSpan w:val="2"/>
            <w:shd w:val="clear" w:color="auto" w:fill="auto"/>
          </w:tcPr>
          <w:p w14:paraId="57E09483" w14:textId="77777777" w:rsidR="00281463" w:rsidRPr="000D5DCC" w:rsidRDefault="00281463" w:rsidP="0024447E">
            <w:pPr>
              <w:rPr>
                <w:rFonts w:ascii="Calibri" w:eastAsia="Calibri" w:hAnsi="Calibri"/>
              </w:rPr>
            </w:pPr>
            <w:r w:rsidRPr="000D5DCC">
              <w:rPr>
                <w:rFonts w:ascii="Calibri" w:eastAsia="Calibri" w:hAnsi="Calibri"/>
              </w:rPr>
              <w:t xml:space="preserve">Status: </w:t>
            </w:r>
            <w:r w:rsidRPr="00893FF0">
              <w:rPr>
                <w:rFonts w:ascii="Calibri" w:eastAsia="Calibri" w:hAnsi="Calibri"/>
                <w:b/>
                <w:bCs/>
              </w:rPr>
              <w:t>Draft</w:t>
            </w:r>
          </w:p>
        </w:tc>
      </w:tr>
      <w:tr w:rsidR="00281463" w:rsidRPr="000D5DCC" w14:paraId="00438C71" w14:textId="77777777" w:rsidTr="0024447E">
        <w:trPr>
          <w:trHeight w:val="218"/>
        </w:trPr>
        <w:tc>
          <w:tcPr>
            <w:tcW w:w="3119" w:type="dxa"/>
            <w:shd w:val="clear" w:color="auto" w:fill="auto"/>
          </w:tcPr>
          <w:p w14:paraId="02BE19E0" w14:textId="77777777" w:rsidR="00281463" w:rsidRPr="000D5DCC" w:rsidRDefault="00281463" w:rsidP="0024447E">
            <w:pPr>
              <w:rPr>
                <w:rFonts w:ascii="Calibri" w:eastAsia="Calibri" w:hAnsi="Calibri"/>
              </w:rPr>
            </w:pPr>
            <w:r w:rsidRPr="000D5DCC">
              <w:rPr>
                <w:rFonts w:ascii="Calibri" w:eastAsia="Calibri" w:hAnsi="Calibri"/>
              </w:rPr>
              <w:t>Recommended</w:t>
            </w:r>
          </w:p>
        </w:tc>
        <w:tc>
          <w:tcPr>
            <w:tcW w:w="4252" w:type="dxa"/>
            <w:shd w:val="clear" w:color="auto" w:fill="BFBFBF"/>
          </w:tcPr>
          <w:p w14:paraId="51F35CFF" w14:textId="77777777" w:rsidR="00281463" w:rsidRPr="000D5DCC" w:rsidRDefault="00281463" w:rsidP="0024447E">
            <w:pPr>
              <w:rPr>
                <w:rFonts w:ascii="Calibri" w:eastAsia="Calibri" w:hAnsi="Calibri"/>
              </w:rPr>
            </w:pPr>
          </w:p>
        </w:tc>
      </w:tr>
      <w:tr w:rsidR="00281463" w:rsidRPr="000D5DCC" w14:paraId="5E3BBFFE" w14:textId="77777777" w:rsidTr="0024447E">
        <w:trPr>
          <w:trHeight w:val="219"/>
        </w:trPr>
        <w:tc>
          <w:tcPr>
            <w:tcW w:w="3119" w:type="dxa"/>
            <w:shd w:val="clear" w:color="auto" w:fill="auto"/>
          </w:tcPr>
          <w:p w14:paraId="3A6F8173" w14:textId="77777777" w:rsidR="00281463" w:rsidRPr="000D5DCC" w:rsidRDefault="00281463" w:rsidP="0024447E">
            <w:pPr>
              <w:rPr>
                <w:rFonts w:ascii="Calibri" w:eastAsia="Calibri" w:hAnsi="Calibri"/>
              </w:rPr>
            </w:pPr>
            <w:r w:rsidRPr="000D5DCC">
              <w:rPr>
                <w:rFonts w:ascii="Calibri" w:eastAsia="Calibri" w:hAnsi="Calibri"/>
              </w:rPr>
              <w:t>Statutory</w:t>
            </w:r>
          </w:p>
        </w:tc>
        <w:tc>
          <w:tcPr>
            <w:tcW w:w="4252" w:type="dxa"/>
            <w:shd w:val="clear" w:color="auto" w:fill="auto"/>
          </w:tcPr>
          <w:p w14:paraId="62C5EDAC" w14:textId="77777777" w:rsidR="00281463" w:rsidRPr="000D5DCC" w:rsidRDefault="00281463" w:rsidP="0024447E">
            <w:pPr>
              <w:rPr>
                <w:rFonts w:ascii="Calibri" w:eastAsia="Calibri" w:hAnsi="Calibri"/>
              </w:rPr>
            </w:pPr>
            <w:r w:rsidRPr="000D5DCC">
              <w:rPr>
                <w:rFonts w:ascii="Calibri" w:eastAsia="Calibri" w:hAnsi="Calibri"/>
              </w:rPr>
              <w:t>Yes</w:t>
            </w:r>
          </w:p>
        </w:tc>
      </w:tr>
      <w:tr w:rsidR="00281463" w:rsidRPr="000D5DCC" w14:paraId="1F119445" w14:textId="77777777" w:rsidTr="0024447E">
        <w:trPr>
          <w:trHeight w:val="219"/>
        </w:trPr>
        <w:tc>
          <w:tcPr>
            <w:tcW w:w="3119" w:type="dxa"/>
            <w:shd w:val="clear" w:color="auto" w:fill="auto"/>
          </w:tcPr>
          <w:p w14:paraId="35414B51" w14:textId="77777777" w:rsidR="00281463" w:rsidRPr="000D5DCC" w:rsidRDefault="00281463" w:rsidP="0024447E">
            <w:pPr>
              <w:rPr>
                <w:rFonts w:ascii="Calibri" w:eastAsia="Calibri" w:hAnsi="Calibri"/>
              </w:rPr>
            </w:pPr>
            <w:r w:rsidRPr="000D5DCC">
              <w:rPr>
                <w:rFonts w:ascii="Calibri" w:eastAsia="Calibri" w:hAnsi="Calibri"/>
              </w:rPr>
              <w:t>Version</w:t>
            </w:r>
          </w:p>
        </w:tc>
        <w:tc>
          <w:tcPr>
            <w:tcW w:w="4252" w:type="dxa"/>
            <w:shd w:val="clear" w:color="auto" w:fill="auto"/>
          </w:tcPr>
          <w:p w14:paraId="24F32650" w14:textId="77777777" w:rsidR="00281463" w:rsidRPr="000D5DCC" w:rsidRDefault="00281463" w:rsidP="0024447E">
            <w:pPr>
              <w:rPr>
                <w:rFonts w:ascii="Calibri" w:eastAsia="Calibri" w:hAnsi="Calibri"/>
              </w:rPr>
            </w:pPr>
            <w:r w:rsidRPr="000D5DCC">
              <w:rPr>
                <w:rFonts w:ascii="Calibri" w:eastAsia="Calibri" w:hAnsi="Calibri"/>
              </w:rPr>
              <w:t>V</w:t>
            </w:r>
            <w:r>
              <w:rPr>
                <w:rFonts w:ascii="Calibri" w:eastAsia="Calibri" w:hAnsi="Calibri"/>
              </w:rPr>
              <w:t>1</w:t>
            </w:r>
          </w:p>
        </w:tc>
      </w:tr>
      <w:tr w:rsidR="00281463" w:rsidRPr="000D5DCC" w14:paraId="1C915F1A" w14:textId="77777777" w:rsidTr="0024447E">
        <w:trPr>
          <w:trHeight w:val="219"/>
        </w:trPr>
        <w:tc>
          <w:tcPr>
            <w:tcW w:w="3119" w:type="dxa"/>
            <w:shd w:val="clear" w:color="auto" w:fill="auto"/>
          </w:tcPr>
          <w:p w14:paraId="0071E04E" w14:textId="77777777" w:rsidR="00281463" w:rsidRPr="000D5DCC" w:rsidRDefault="00281463" w:rsidP="0024447E">
            <w:pPr>
              <w:rPr>
                <w:rFonts w:ascii="Calibri" w:eastAsia="Calibri" w:hAnsi="Calibri"/>
              </w:rPr>
            </w:pPr>
            <w:r w:rsidRPr="000D5DCC">
              <w:rPr>
                <w:rFonts w:ascii="Calibri" w:eastAsia="Calibri" w:hAnsi="Calibri"/>
              </w:rPr>
              <w:t xml:space="preserve">Adopted  </w:t>
            </w:r>
          </w:p>
        </w:tc>
        <w:tc>
          <w:tcPr>
            <w:tcW w:w="4252" w:type="dxa"/>
            <w:shd w:val="clear" w:color="auto" w:fill="auto"/>
          </w:tcPr>
          <w:p w14:paraId="2BB6BD85" w14:textId="77777777" w:rsidR="00281463" w:rsidRPr="000D5DCC" w:rsidRDefault="00281463" w:rsidP="0024447E">
            <w:pPr>
              <w:rPr>
                <w:rFonts w:ascii="Calibri" w:eastAsia="Calibri" w:hAnsi="Calibri"/>
                <w:b/>
              </w:rPr>
            </w:pPr>
            <w:r w:rsidRPr="000D5DCC">
              <w:rPr>
                <w:rFonts w:ascii="Calibri" w:eastAsia="Calibri" w:hAnsi="Calibri"/>
                <w:b/>
              </w:rPr>
              <w:t>Sept 20</w:t>
            </w:r>
            <w:r>
              <w:rPr>
                <w:rFonts w:ascii="Calibri" w:eastAsia="Calibri" w:hAnsi="Calibri"/>
                <w:b/>
              </w:rPr>
              <w:t>20</w:t>
            </w:r>
          </w:p>
        </w:tc>
      </w:tr>
      <w:tr w:rsidR="00281463" w:rsidRPr="000D5DCC" w14:paraId="2DC4AEBC" w14:textId="77777777" w:rsidTr="0024447E">
        <w:trPr>
          <w:trHeight w:val="219"/>
        </w:trPr>
        <w:tc>
          <w:tcPr>
            <w:tcW w:w="3119" w:type="dxa"/>
            <w:shd w:val="clear" w:color="auto" w:fill="auto"/>
          </w:tcPr>
          <w:p w14:paraId="0FFA27E0" w14:textId="77777777" w:rsidR="00281463" w:rsidRPr="000D5DCC" w:rsidRDefault="00281463" w:rsidP="0024447E">
            <w:pPr>
              <w:rPr>
                <w:rFonts w:ascii="Calibri" w:eastAsia="Calibri" w:hAnsi="Calibri"/>
              </w:rPr>
            </w:pPr>
            <w:r w:rsidRPr="000D5DCC">
              <w:rPr>
                <w:rFonts w:ascii="Calibri" w:eastAsia="Calibri" w:hAnsi="Calibri"/>
              </w:rPr>
              <w:t>Review</w:t>
            </w:r>
          </w:p>
        </w:tc>
        <w:tc>
          <w:tcPr>
            <w:tcW w:w="4252" w:type="dxa"/>
            <w:shd w:val="clear" w:color="auto" w:fill="auto"/>
          </w:tcPr>
          <w:p w14:paraId="0AD879C8" w14:textId="77777777" w:rsidR="00281463" w:rsidRPr="000D5DCC" w:rsidRDefault="00281463" w:rsidP="0024447E">
            <w:pPr>
              <w:rPr>
                <w:rFonts w:ascii="Calibri" w:eastAsia="Calibri" w:hAnsi="Calibri"/>
                <w:b/>
              </w:rPr>
            </w:pPr>
            <w:r w:rsidRPr="000D5DCC">
              <w:rPr>
                <w:rFonts w:ascii="Calibri" w:eastAsia="Calibri" w:hAnsi="Calibri"/>
                <w:b/>
              </w:rPr>
              <w:t>Sept 20</w:t>
            </w:r>
            <w:r>
              <w:rPr>
                <w:rFonts w:ascii="Calibri" w:eastAsia="Calibri" w:hAnsi="Calibri"/>
                <w:b/>
              </w:rPr>
              <w:t>21</w:t>
            </w:r>
          </w:p>
        </w:tc>
      </w:tr>
      <w:tr w:rsidR="00281463" w:rsidRPr="000D5DCC" w14:paraId="5687CE2D" w14:textId="77777777" w:rsidTr="0024447E">
        <w:trPr>
          <w:trHeight w:val="219"/>
        </w:trPr>
        <w:tc>
          <w:tcPr>
            <w:tcW w:w="3119" w:type="dxa"/>
            <w:shd w:val="clear" w:color="auto" w:fill="auto"/>
          </w:tcPr>
          <w:p w14:paraId="6D701F8C" w14:textId="77777777" w:rsidR="00281463" w:rsidRPr="000D5DCC" w:rsidRDefault="00281463" w:rsidP="0024447E">
            <w:pPr>
              <w:rPr>
                <w:rFonts w:ascii="Calibri" w:eastAsia="Calibri" w:hAnsi="Calibri"/>
              </w:rPr>
            </w:pPr>
            <w:r w:rsidRPr="000D5DCC">
              <w:rPr>
                <w:rFonts w:ascii="Calibri" w:eastAsia="Calibri" w:hAnsi="Calibri"/>
              </w:rPr>
              <w:t>Advisory Committee</w:t>
            </w:r>
          </w:p>
        </w:tc>
        <w:tc>
          <w:tcPr>
            <w:tcW w:w="4252" w:type="dxa"/>
            <w:shd w:val="clear" w:color="auto" w:fill="auto"/>
          </w:tcPr>
          <w:p w14:paraId="01773DBB" w14:textId="77777777" w:rsidR="00281463" w:rsidRPr="000D5DCC" w:rsidRDefault="00281463" w:rsidP="0024447E">
            <w:pPr>
              <w:rPr>
                <w:rFonts w:ascii="Calibri" w:eastAsia="Calibri" w:hAnsi="Calibri"/>
              </w:rPr>
            </w:pPr>
            <w:r w:rsidRPr="000D5DCC">
              <w:rPr>
                <w:rFonts w:ascii="Calibri" w:eastAsia="Calibri" w:hAnsi="Calibri"/>
              </w:rPr>
              <w:t>Local Governing Advisory Body</w:t>
            </w:r>
          </w:p>
        </w:tc>
      </w:tr>
      <w:tr w:rsidR="00281463" w:rsidRPr="000D5DCC" w14:paraId="11B8CAB2" w14:textId="77777777" w:rsidTr="0024447E">
        <w:trPr>
          <w:trHeight w:val="219"/>
        </w:trPr>
        <w:tc>
          <w:tcPr>
            <w:tcW w:w="3119" w:type="dxa"/>
            <w:shd w:val="clear" w:color="auto" w:fill="auto"/>
          </w:tcPr>
          <w:p w14:paraId="32FD8ABD" w14:textId="77777777" w:rsidR="00281463" w:rsidRPr="000D5DCC" w:rsidRDefault="00281463" w:rsidP="0024447E">
            <w:pPr>
              <w:rPr>
                <w:rFonts w:ascii="Calibri" w:eastAsia="Calibri" w:hAnsi="Calibri"/>
              </w:rPr>
            </w:pPr>
            <w:r w:rsidRPr="000D5DCC">
              <w:rPr>
                <w:rFonts w:ascii="Calibri" w:eastAsia="Calibri" w:hAnsi="Calibri"/>
              </w:rPr>
              <w:t>Linked Documents and Policies</w:t>
            </w:r>
          </w:p>
        </w:tc>
        <w:tc>
          <w:tcPr>
            <w:tcW w:w="4252" w:type="dxa"/>
            <w:shd w:val="clear" w:color="auto" w:fill="auto"/>
          </w:tcPr>
          <w:p w14:paraId="43C0334D" w14:textId="77777777" w:rsidR="00281463" w:rsidRDefault="00281463" w:rsidP="00281463">
            <w:pPr>
              <w:numPr>
                <w:ilvl w:val="0"/>
                <w:numId w:val="22"/>
              </w:numPr>
              <w:spacing w:after="0" w:line="240" w:lineRule="auto"/>
              <w:rPr>
                <w:rFonts w:ascii="Calibri" w:eastAsia="Calibri" w:hAnsi="Calibri"/>
              </w:rPr>
            </w:pPr>
            <w:r>
              <w:rPr>
                <w:rFonts w:ascii="Calibri" w:eastAsia="Calibri" w:hAnsi="Calibri"/>
              </w:rPr>
              <w:t>SEN Information Report</w:t>
            </w:r>
          </w:p>
          <w:p w14:paraId="3F7CE51E" w14:textId="77777777" w:rsidR="00281463" w:rsidRPr="000D5DCC" w:rsidRDefault="00281463" w:rsidP="00281463">
            <w:pPr>
              <w:numPr>
                <w:ilvl w:val="0"/>
                <w:numId w:val="22"/>
              </w:numPr>
              <w:spacing w:after="0" w:line="240" w:lineRule="auto"/>
              <w:rPr>
                <w:rFonts w:ascii="Calibri" w:eastAsia="Calibri" w:hAnsi="Calibri"/>
              </w:rPr>
            </w:pPr>
            <w:r w:rsidRPr="000D5DCC">
              <w:rPr>
                <w:rFonts w:ascii="Calibri" w:eastAsia="Calibri" w:hAnsi="Calibri"/>
              </w:rPr>
              <w:t>SEND Local Offer</w:t>
            </w:r>
          </w:p>
          <w:p w14:paraId="356E8910" w14:textId="77777777" w:rsidR="00281463" w:rsidRDefault="00281463" w:rsidP="00281463">
            <w:pPr>
              <w:numPr>
                <w:ilvl w:val="0"/>
                <w:numId w:val="22"/>
              </w:numPr>
              <w:spacing w:after="0" w:line="240" w:lineRule="auto"/>
              <w:rPr>
                <w:rFonts w:ascii="Calibri" w:eastAsia="Calibri" w:hAnsi="Calibri"/>
              </w:rPr>
            </w:pPr>
            <w:r w:rsidRPr="000D5DCC">
              <w:rPr>
                <w:rFonts w:ascii="Calibri" w:eastAsia="Calibri" w:hAnsi="Calibri"/>
              </w:rPr>
              <w:t>SEND Code of Practice</w:t>
            </w:r>
            <w:r>
              <w:rPr>
                <w:rFonts w:ascii="Calibri" w:eastAsia="Calibri" w:hAnsi="Calibri"/>
              </w:rPr>
              <w:t xml:space="preserve"> 0-25 years – 2014</w:t>
            </w:r>
          </w:p>
          <w:p w14:paraId="6C8D0A7E" w14:textId="77777777" w:rsidR="00281463" w:rsidRDefault="00281463" w:rsidP="00281463">
            <w:pPr>
              <w:numPr>
                <w:ilvl w:val="0"/>
                <w:numId w:val="22"/>
              </w:numPr>
              <w:spacing w:after="0" w:line="240" w:lineRule="auto"/>
              <w:rPr>
                <w:rFonts w:ascii="Calibri" w:eastAsia="Calibri" w:hAnsi="Calibri"/>
              </w:rPr>
            </w:pPr>
            <w:r>
              <w:rPr>
                <w:rFonts w:ascii="Calibri" w:eastAsia="Calibri" w:hAnsi="Calibri"/>
              </w:rPr>
              <w:t>Accessibility policy / Plan</w:t>
            </w:r>
          </w:p>
          <w:p w14:paraId="79D88240" w14:textId="77777777" w:rsidR="00281463" w:rsidRDefault="00281463" w:rsidP="00281463">
            <w:pPr>
              <w:numPr>
                <w:ilvl w:val="0"/>
                <w:numId w:val="22"/>
              </w:numPr>
              <w:spacing w:after="0" w:line="240" w:lineRule="auto"/>
              <w:rPr>
                <w:rFonts w:ascii="Calibri" w:hAnsi="Calibri"/>
              </w:rPr>
            </w:pPr>
            <w:r w:rsidRPr="009F6F8E">
              <w:rPr>
                <w:rFonts w:ascii="Calibri" w:hAnsi="Calibri"/>
              </w:rPr>
              <w:t>Managing medic</w:t>
            </w:r>
            <w:r>
              <w:rPr>
                <w:rFonts w:ascii="Calibri" w:hAnsi="Calibri"/>
              </w:rPr>
              <w:t>ines in school</w:t>
            </w:r>
          </w:p>
          <w:p w14:paraId="0209C279" w14:textId="77777777" w:rsidR="00281463" w:rsidRPr="009F6F8E" w:rsidRDefault="00281463" w:rsidP="00281463">
            <w:pPr>
              <w:numPr>
                <w:ilvl w:val="0"/>
                <w:numId w:val="22"/>
              </w:numPr>
              <w:spacing w:after="0" w:line="240" w:lineRule="auto"/>
              <w:rPr>
                <w:rFonts w:ascii="Calibri" w:hAnsi="Calibri"/>
              </w:rPr>
            </w:pPr>
            <w:r>
              <w:rPr>
                <w:rFonts w:ascii="Calibri" w:hAnsi="Calibri"/>
              </w:rPr>
              <w:t>Access to education for pupils with medical needs</w:t>
            </w:r>
          </w:p>
          <w:p w14:paraId="4B763AC1" w14:textId="77777777" w:rsidR="00281463" w:rsidRPr="00A07F91" w:rsidRDefault="00281463" w:rsidP="0024447E">
            <w:pPr>
              <w:rPr>
                <w:rFonts w:ascii="Calibri" w:eastAsia="Calibri" w:hAnsi="Calibri"/>
                <w:sz w:val="16"/>
                <w:szCs w:val="16"/>
              </w:rPr>
            </w:pPr>
          </w:p>
        </w:tc>
      </w:tr>
    </w:tbl>
    <w:p w14:paraId="7944CB34" w14:textId="77777777" w:rsidR="00535D6E" w:rsidRDefault="00535D6E" w:rsidP="00EF14E2">
      <w:pPr>
        <w:pStyle w:val="ListParagraph"/>
        <w:widowControl w:val="0"/>
        <w:suppressAutoHyphens/>
        <w:autoSpaceDE w:val="0"/>
        <w:autoSpaceDN w:val="0"/>
        <w:spacing w:after="0" w:line="240" w:lineRule="auto"/>
        <w:textAlignment w:val="baseline"/>
        <w:rPr>
          <w:rFonts w:ascii="Calibri" w:hAnsi="Calibri" w:cs="Arial"/>
          <w:sz w:val="28"/>
        </w:rPr>
      </w:pPr>
    </w:p>
    <w:p w14:paraId="5F34811A" w14:textId="77777777" w:rsidR="00535D6E" w:rsidRDefault="00535D6E" w:rsidP="00EF14E2">
      <w:pPr>
        <w:pStyle w:val="ListParagraph"/>
        <w:widowControl w:val="0"/>
        <w:suppressAutoHyphens/>
        <w:autoSpaceDE w:val="0"/>
        <w:autoSpaceDN w:val="0"/>
        <w:spacing w:after="0" w:line="240" w:lineRule="auto"/>
        <w:textAlignment w:val="baseline"/>
        <w:rPr>
          <w:rFonts w:ascii="Calibri" w:hAnsi="Calibri" w:cs="Arial"/>
          <w:sz w:val="28"/>
        </w:rPr>
      </w:pPr>
    </w:p>
    <w:p w14:paraId="7C499BFB" w14:textId="77777777" w:rsidR="00281463" w:rsidRDefault="00281463" w:rsidP="00EF14E2">
      <w:pPr>
        <w:pStyle w:val="ListParagraph"/>
        <w:widowControl w:val="0"/>
        <w:suppressAutoHyphens/>
        <w:autoSpaceDE w:val="0"/>
        <w:autoSpaceDN w:val="0"/>
        <w:spacing w:after="0" w:line="240" w:lineRule="auto"/>
        <w:textAlignment w:val="baseline"/>
        <w:rPr>
          <w:rFonts w:ascii="Calibri" w:hAnsi="Calibri" w:cs="Arial"/>
          <w:b/>
          <w:sz w:val="28"/>
          <w:u w:val="single"/>
        </w:rPr>
      </w:pPr>
    </w:p>
    <w:p w14:paraId="2EF1EEB6" w14:textId="77777777" w:rsidR="00281463" w:rsidRDefault="00281463" w:rsidP="00EF14E2">
      <w:pPr>
        <w:pStyle w:val="ListParagraph"/>
        <w:widowControl w:val="0"/>
        <w:suppressAutoHyphens/>
        <w:autoSpaceDE w:val="0"/>
        <w:autoSpaceDN w:val="0"/>
        <w:spacing w:after="0" w:line="240" w:lineRule="auto"/>
        <w:textAlignment w:val="baseline"/>
        <w:rPr>
          <w:rFonts w:ascii="Calibri" w:hAnsi="Calibri" w:cs="Arial"/>
          <w:b/>
          <w:sz w:val="28"/>
          <w:u w:val="single"/>
        </w:rPr>
      </w:pPr>
    </w:p>
    <w:p w14:paraId="125F7FC8" w14:textId="77777777" w:rsidR="00281463" w:rsidRDefault="00281463" w:rsidP="00EF14E2">
      <w:pPr>
        <w:pStyle w:val="ListParagraph"/>
        <w:widowControl w:val="0"/>
        <w:suppressAutoHyphens/>
        <w:autoSpaceDE w:val="0"/>
        <w:autoSpaceDN w:val="0"/>
        <w:spacing w:after="0" w:line="240" w:lineRule="auto"/>
        <w:textAlignment w:val="baseline"/>
        <w:rPr>
          <w:rFonts w:ascii="Calibri" w:hAnsi="Calibri" w:cs="Arial"/>
          <w:b/>
          <w:sz w:val="28"/>
          <w:u w:val="single"/>
        </w:rPr>
      </w:pPr>
    </w:p>
    <w:p w14:paraId="74B5CFF4" w14:textId="77777777" w:rsidR="0071417E" w:rsidRPr="00535D6E" w:rsidRDefault="00A810A4" w:rsidP="00EF14E2">
      <w:pPr>
        <w:pStyle w:val="ListParagraph"/>
        <w:widowControl w:val="0"/>
        <w:suppressAutoHyphens/>
        <w:autoSpaceDE w:val="0"/>
        <w:autoSpaceDN w:val="0"/>
        <w:spacing w:after="0" w:line="240" w:lineRule="auto"/>
        <w:textAlignment w:val="baseline"/>
        <w:rPr>
          <w:rFonts w:ascii="Calibri" w:hAnsi="Calibri" w:cs="Arial"/>
          <w:b/>
          <w:sz w:val="28"/>
          <w:u w:val="single"/>
        </w:rPr>
      </w:pPr>
      <w:r w:rsidRPr="00535D6E">
        <w:rPr>
          <w:rFonts w:ascii="Calibri" w:hAnsi="Calibri" w:cs="Arial"/>
          <w:b/>
          <w:sz w:val="28"/>
          <w:u w:val="single"/>
        </w:rPr>
        <w:lastRenderedPageBreak/>
        <w:t>Relationship</w:t>
      </w:r>
      <w:r w:rsidR="00281463">
        <w:rPr>
          <w:rFonts w:ascii="Calibri" w:hAnsi="Calibri" w:cs="Arial"/>
          <w:b/>
          <w:sz w:val="28"/>
          <w:u w:val="single"/>
        </w:rPr>
        <w:t>s</w:t>
      </w:r>
      <w:r w:rsidRPr="00535D6E">
        <w:rPr>
          <w:rFonts w:ascii="Calibri" w:hAnsi="Calibri" w:cs="Arial"/>
          <w:b/>
          <w:sz w:val="28"/>
          <w:u w:val="single"/>
        </w:rPr>
        <w:t xml:space="preserve"> Education and </w:t>
      </w:r>
      <w:r w:rsidR="00D52668" w:rsidRPr="00535D6E">
        <w:rPr>
          <w:rFonts w:ascii="Calibri" w:hAnsi="Calibri" w:cs="Arial"/>
          <w:b/>
          <w:sz w:val="28"/>
          <w:u w:val="single"/>
        </w:rPr>
        <w:t>Relationships</w:t>
      </w:r>
      <w:r w:rsidR="00281463">
        <w:rPr>
          <w:rFonts w:ascii="Calibri" w:hAnsi="Calibri" w:cs="Arial"/>
          <w:b/>
          <w:sz w:val="28"/>
          <w:u w:val="single"/>
        </w:rPr>
        <w:t>,</w:t>
      </w:r>
      <w:r w:rsidR="00D52668" w:rsidRPr="00535D6E">
        <w:rPr>
          <w:rFonts w:ascii="Calibri" w:hAnsi="Calibri" w:cs="Arial"/>
          <w:b/>
          <w:sz w:val="28"/>
          <w:u w:val="single"/>
        </w:rPr>
        <w:t xml:space="preserve"> </w:t>
      </w:r>
      <w:r w:rsidRPr="00535D6E">
        <w:rPr>
          <w:rFonts w:ascii="Calibri" w:hAnsi="Calibri" w:cs="Arial"/>
          <w:b/>
          <w:sz w:val="28"/>
          <w:u w:val="single"/>
        </w:rPr>
        <w:t xml:space="preserve">Sex and </w:t>
      </w:r>
      <w:r w:rsidR="00D52668" w:rsidRPr="00535D6E">
        <w:rPr>
          <w:rFonts w:ascii="Calibri" w:hAnsi="Calibri" w:cs="Arial"/>
          <w:b/>
          <w:sz w:val="28"/>
          <w:u w:val="single"/>
        </w:rPr>
        <w:t xml:space="preserve">Education Policy </w:t>
      </w:r>
    </w:p>
    <w:p w14:paraId="7DF7BB99" w14:textId="77777777" w:rsidR="0049049C" w:rsidRPr="0001715D" w:rsidRDefault="0049049C" w:rsidP="00F3354D">
      <w:pPr>
        <w:widowControl w:val="0"/>
        <w:suppressAutoHyphens/>
        <w:autoSpaceDE w:val="0"/>
        <w:autoSpaceDN w:val="0"/>
        <w:spacing w:after="0" w:line="240" w:lineRule="auto"/>
        <w:contextualSpacing/>
        <w:jc w:val="center"/>
        <w:textAlignment w:val="baseline"/>
        <w:rPr>
          <w:rFonts w:ascii="Calibri" w:hAnsi="Calibri" w:cs="Arial"/>
        </w:rPr>
      </w:pPr>
    </w:p>
    <w:p w14:paraId="23E4D572" w14:textId="77777777" w:rsidR="0049049C" w:rsidRPr="0001715D" w:rsidRDefault="0049049C" w:rsidP="00EF14E2">
      <w:pPr>
        <w:widowControl w:val="0"/>
        <w:suppressAutoHyphens/>
        <w:autoSpaceDE w:val="0"/>
        <w:autoSpaceDN w:val="0"/>
        <w:spacing w:after="0" w:line="240" w:lineRule="auto"/>
        <w:textAlignment w:val="baseline"/>
        <w:rPr>
          <w:rFonts w:ascii="Calibri" w:hAnsi="Calibri" w:cs="Arial"/>
        </w:rPr>
      </w:pPr>
      <w:r w:rsidRPr="0001715D">
        <w:rPr>
          <w:rFonts w:ascii="Calibri" w:hAnsi="Calibri" w:cs="Arial"/>
        </w:rPr>
        <w:t>This poli</w:t>
      </w:r>
      <w:r w:rsidR="00A26224" w:rsidRPr="0001715D">
        <w:rPr>
          <w:rFonts w:ascii="Calibri" w:hAnsi="Calibri" w:cs="Arial"/>
        </w:rPr>
        <w:t>cy links to the following RRSA (Rights Respecting Schools Award) human rights</w:t>
      </w:r>
      <w:r w:rsidRPr="0001715D">
        <w:rPr>
          <w:rFonts w:ascii="Calibri" w:hAnsi="Calibri" w:cs="Arial"/>
        </w:rPr>
        <w:t>:</w:t>
      </w:r>
    </w:p>
    <w:p w14:paraId="1CDD2971" w14:textId="77777777" w:rsidR="0049049C" w:rsidRPr="0001715D" w:rsidRDefault="0049049C" w:rsidP="001F71CA">
      <w:pPr>
        <w:pStyle w:val="ListParagraph"/>
        <w:widowControl w:val="0"/>
        <w:numPr>
          <w:ilvl w:val="0"/>
          <w:numId w:val="3"/>
        </w:numPr>
        <w:suppressAutoHyphens/>
        <w:autoSpaceDE w:val="0"/>
        <w:autoSpaceDN w:val="0"/>
        <w:spacing w:after="0" w:line="240" w:lineRule="auto"/>
        <w:textAlignment w:val="baseline"/>
        <w:rPr>
          <w:rFonts w:ascii="Calibri" w:hAnsi="Calibri" w:cs="Arial"/>
        </w:rPr>
      </w:pPr>
      <w:r w:rsidRPr="0001715D">
        <w:rPr>
          <w:rFonts w:ascii="Calibri" w:hAnsi="Calibri" w:cs="Arial"/>
        </w:rPr>
        <w:t>Article 16</w:t>
      </w:r>
      <w:r w:rsidR="00A810A4" w:rsidRPr="0001715D">
        <w:rPr>
          <w:rFonts w:ascii="Calibri" w:hAnsi="Calibri" w:cs="Arial"/>
        </w:rPr>
        <w:t>:</w:t>
      </w:r>
      <w:r w:rsidRPr="0001715D">
        <w:rPr>
          <w:rFonts w:ascii="Calibri" w:hAnsi="Calibri" w:cs="Arial"/>
        </w:rPr>
        <w:t xml:space="preserve"> (Right to privacy): Children have a right to privacy</w:t>
      </w:r>
    </w:p>
    <w:p w14:paraId="6B8BA246" w14:textId="77777777" w:rsidR="004F095C" w:rsidRPr="0001715D" w:rsidRDefault="0049049C" w:rsidP="001F71CA">
      <w:pPr>
        <w:pStyle w:val="ListParagraph"/>
        <w:widowControl w:val="0"/>
        <w:numPr>
          <w:ilvl w:val="0"/>
          <w:numId w:val="3"/>
        </w:numPr>
        <w:suppressAutoHyphens/>
        <w:autoSpaceDE w:val="0"/>
        <w:autoSpaceDN w:val="0"/>
        <w:spacing w:after="0" w:line="240" w:lineRule="auto"/>
        <w:textAlignment w:val="baseline"/>
        <w:rPr>
          <w:rFonts w:ascii="Calibri" w:hAnsi="Calibri" w:cs="Arial"/>
        </w:rPr>
      </w:pPr>
      <w:r w:rsidRPr="0001715D">
        <w:rPr>
          <w:rFonts w:ascii="Calibri" w:hAnsi="Calibri" w:cs="Arial"/>
        </w:rPr>
        <w:t>Article 34</w:t>
      </w:r>
      <w:r w:rsidR="00A810A4" w:rsidRPr="0001715D">
        <w:rPr>
          <w:rFonts w:ascii="Calibri" w:hAnsi="Calibri" w:cs="Arial"/>
        </w:rPr>
        <w:t>:</w:t>
      </w:r>
      <w:r w:rsidRPr="0001715D">
        <w:rPr>
          <w:rFonts w:ascii="Calibri" w:hAnsi="Calibri" w:cs="Arial"/>
        </w:rPr>
        <w:t xml:space="preserve"> (Sexual exploitation): Governments should protect children from all forms of sexual exploitation and abuse.</w:t>
      </w:r>
    </w:p>
    <w:p w14:paraId="66DD498B" w14:textId="77777777" w:rsidR="0049049C" w:rsidRPr="0001715D" w:rsidRDefault="0049049C" w:rsidP="001F71CA">
      <w:pPr>
        <w:pStyle w:val="ListParagraph"/>
        <w:widowControl w:val="0"/>
        <w:numPr>
          <w:ilvl w:val="0"/>
          <w:numId w:val="3"/>
        </w:numPr>
        <w:suppressAutoHyphens/>
        <w:autoSpaceDE w:val="0"/>
        <w:autoSpaceDN w:val="0"/>
        <w:spacing w:after="0" w:line="240" w:lineRule="auto"/>
        <w:textAlignment w:val="baseline"/>
        <w:rPr>
          <w:rFonts w:ascii="Calibri" w:hAnsi="Calibri" w:cs="Arial"/>
        </w:rPr>
      </w:pPr>
      <w:r w:rsidRPr="0001715D">
        <w:rPr>
          <w:rFonts w:ascii="Calibri" w:hAnsi="Calibri" w:cs="Arial"/>
        </w:rPr>
        <w:t>Article 29</w:t>
      </w:r>
      <w:r w:rsidR="00A810A4" w:rsidRPr="0001715D">
        <w:rPr>
          <w:rFonts w:ascii="Calibri" w:hAnsi="Calibri" w:cs="Arial"/>
        </w:rPr>
        <w:t>:</w:t>
      </w:r>
      <w:r w:rsidRPr="0001715D">
        <w:rPr>
          <w:rFonts w:ascii="Calibri" w:hAnsi="Calibri" w:cs="Arial"/>
        </w:rPr>
        <w:t xml:space="preserve"> (Goals of education): Children’s education should develop each child’s personality, </w:t>
      </w:r>
      <w:proofErr w:type="gramStart"/>
      <w:r w:rsidRPr="0001715D">
        <w:rPr>
          <w:rFonts w:ascii="Calibri" w:hAnsi="Calibri" w:cs="Arial"/>
        </w:rPr>
        <w:t>talents</w:t>
      </w:r>
      <w:proofErr w:type="gramEnd"/>
      <w:r w:rsidRPr="0001715D">
        <w:rPr>
          <w:rFonts w:ascii="Calibri" w:hAnsi="Calibri" w:cs="Arial"/>
        </w:rPr>
        <w:t xml:space="preserve"> and abilities to the fullest. It should encourage children to respect others, human </w:t>
      </w:r>
      <w:proofErr w:type="gramStart"/>
      <w:r w:rsidRPr="0001715D">
        <w:rPr>
          <w:rFonts w:ascii="Calibri" w:hAnsi="Calibri" w:cs="Arial"/>
        </w:rPr>
        <w:t>rights</w:t>
      </w:r>
      <w:proofErr w:type="gramEnd"/>
      <w:r w:rsidRPr="0001715D">
        <w:rPr>
          <w:rFonts w:ascii="Calibri" w:hAnsi="Calibri" w:cs="Arial"/>
        </w:rPr>
        <w:t xml:space="preserve"> and their own and other cultures. It should also help them learn to live peacefully, protect the environment and respect other people. Children have a </w:t>
      </w:r>
      <w:proofErr w:type="gramStart"/>
      <w:r w:rsidRPr="0001715D">
        <w:rPr>
          <w:rFonts w:ascii="Calibri" w:hAnsi="Calibri" w:cs="Arial"/>
        </w:rPr>
        <w:t>particular responsibility</w:t>
      </w:r>
      <w:proofErr w:type="gramEnd"/>
      <w:r w:rsidRPr="0001715D">
        <w:rPr>
          <w:rFonts w:ascii="Calibri" w:hAnsi="Calibri" w:cs="Arial"/>
        </w:rPr>
        <w:t xml:space="preserve"> to respect the rights their parents, and education should aim to develop respect for the values and culture of their parents. </w:t>
      </w:r>
    </w:p>
    <w:p w14:paraId="525B4BE9" w14:textId="77777777" w:rsidR="0049049C" w:rsidRPr="0001715D" w:rsidRDefault="00236E8E" w:rsidP="001F71CA">
      <w:pPr>
        <w:pStyle w:val="ListParagraph"/>
        <w:widowControl w:val="0"/>
        <w:numPr>
          <w:ilvl w:val="0"/>
          <w:numId w:val="3"/>
        </w:numPr>
        <w:suppressAutoHyphens/>
        <w:autoSpaceDE w:val="0"/>
        <w:autoSpaceDN w:val="0"/>
        <w:spacing w:after="0" w:line="240" w:lineRule="auto"/>
        <w:textAlignment w:val="baseline"/>
        <w:rPr>
          <w:rFonts w:ascii="Calibri" w:hAnsi="Calibri" w:cs="Arial"/>
        </w:rPr>
      </w:pPr>
      <w:r w:rsidRPr="0001715D">
        <w:rPr>
          <w:rFonts w:ascii="Calibri" w:hAnsi="Calibri" w:cs="Arial"/>
        </w:rPr>
        <w:t>Article 17: (Access to information; mass media): Children have the right to get information that is important to th</w:t>
      </w:r>
      <w:r>
        <w:rPr>
          <w:rFonts w:ascii="Calibri" w:hAnsi="Calibri" w:cs="Arial"/>
        </w:rPr>
        <w:t>eir health and well</w:t>
      </w:r>
      <w:r w:rsidRPr="0001715D">
        <w:rPr>
          <w:rFonts w:ascii="Calibri" w:hAnsi="Calibri" w:cs="Arial"/>
        </w:rPr>
        <w:t>being.</w:t>
      </w:r>
    </w:p>
    <w:p w14:paraId="137C1180" w14:textId="77777777" w:rsidR="00B44877" w:rsidRPr="00535D6E" w:rsidRDefault="00833F69" w:rsidP="004F095C">
      <w:pPr>
        <w:pStyle w:val="ListParagraph"/>
        <w:numPr>
          <w:ilvl w:val="0"/>
          <w:numId w:val="3"/>
        </w:numPr>
        <w:spacing w:after="0" w:line="240" w:lineRule="auto"/>
        <w:rPr>
          <w:rFonts w:ascii="Calibri" w:hAnsi="Calibri"/>
        </w:rPr>
      </w:pPr>
      <w:r w:rsidRPr="0001715D">
        <w:rPr>
          <w:rFonts w:ascii="Calibri" w:hAnsi="Calibri"/>
        </w:rPr>
        <w:t>Article 19</w:t>
      </w:r>
      <w:r w:rsidR="00A810A4" w:rsidRPr="0001715D">
        <w:rPr>
          <w:rFonts w:ascii="Calibri" w:hAnsi="Calibri"/>
        </w:rPr>
        <w:t xml:space="preserve">: </w:t>
      </w:r>
      <w:r w:rsidRPr="0001715D">
        <w:rPr>
          <w:rFonts w:ascii="Calibri" w:hAnsi="Calibri"/>
        </w:rPr>
        <w:t>You have the right to be protected from being hurt and mistreated, in body or mind</w:t>
      </w:r>
    </w:p>
    <w:p w14:paraId="19B8058A" w14:textId="77777777" w:rsidR="00B44877" w:rsidRPr="0001715D" w:rsidRDefault="00B44877" w:rsidP="004F095C">
      <w:pPr>
        <w:spacing w:after="0" w:line="240" w:lineRule="auto"/>
        <w:contextualSpacing/>
        <w:rPr>
          <w:rFonts w:ascii="Calibri" w:hAnsi="Calibri"/>
          <w:b/>
          <w:u w:val="single"/>
        </w:rPr>
      </w:pPr>
    </w:p>
    <w:p w14:paraId="43B92ECA" w14:textId="77777777" w:rsidR="00893FF0" w:rsidRDefault="00893FF0" w:rsidP="00EF14E2">
      <w:pPr>
        <w:pStyle w:val="ListParagraph"/>
        <w:spacing w:after="0" w:line="240" w:lineRule="auto"/>
        <w:rPr>
          <w:rFonts w:ascii="Calibri" w:hAnsi="Calibri"/>
          <w:b/>
          <w:u w:val="single"/>
        </w:rPr>
      </w:pPr>
    </w:p>
    <w:p w14:paraId="3244C2F1" w14:textId="77777777" w:rsidR="00E115CE" w:rsidRPr="0001715D" w:rsidRDefault="00E115CE" w:rsidP="00EF14E2">
      <w:pPr>
        <w:pStyle w:val="ListParagraph"/>
        <w:spacing w:after="0" w:line="240" w:lineRule="auto"/>
        <w:rPr>
          <w:rFonts w:ascii="Calibri" w:hAnsi="Calibri"/>
          <w:b/>
          <w:u w:val="single"/>
        </w:rPr>
      </w:pPr>
      <w:r w:rsidRPr="0001715D">
        <w:rPr>
          <w:rFonts w:ascii="Calibri" w:hAnsi="Calibri"/>
          <w:b/>
          <w:u w:val="single"/>
        </w:rPr>
        <w:t>Contents:</w:t>
      </w:r>
    </w:p>
    <w:p w14:paraId="12F75CF0" w14:textId="77777777" w:rsidR="00893FF0" w:rsidRDefault="00C70DB6" w:rsidP="00893FF0">
      <w:pPr>
        <w:pStyle w:val="ListParagraph"/>
        <w:numPr>
          <w:ilvl w:val="0"/>
          <w:numId w:val="23"/>
        </w:numPr>
        <w:spacing w:after="0" w:line="240" w:lineRule="auto"/>
        <w:rPr>
          <w:rFonts w:ascii="Calibri" w:hAnsi="Calibri"/>
        </w:rPr>
      </w:pPr>
      <w:r w:rsidRPr="00893FF0">
        <w:rPr>
          <w:rFonts w:ascii="Calibri" w:hAnsi="Calibri"/>
        </w:rPr>
        <w:t>Rational</w:t>
      </w:r>
      <w:r w:rsidR="00893FF0" w:rsidRPr="00893FF0">
        <w:rPr>
          <w:rFonts w:ascii="Calibri" w:hAnsi="Calibri"/>
        </w:rPr>
        <w:t>e</w:t>
      </w:r>
    </w:p>
    <w:p w14:paraId="36B51E4F" w14:textId="77777777" w:rsidR="00893FF0" w:rsidRDefault="00C70DB6" w:rsidP="00893FF0">
      <w:pPr>
        <w:pStyle w:val="ListParagraph"/>
        <w:numPr>
          <w:ilvl w:val="0"/>
          <w:numId w:val="23"/>
        </w:numPr>
        <w:spacing w:after="0" w:line="240" w:lineRule="auto"/>
        <w:rPr>
          <w:rFonts w:ascii="Calibri" w:hAnsi="Calibri"/>
        </w:rPr>
      </w:pPr>
      <w:r w:rsidRPr="00893FF0">
        <w:rPr>
          <w:rFonts w:ascii="Calibri" w:hAnsi="Calibri"/>
        </w:rPr>
        <w:t>Definition</w:t>
      </w:r>
    </w:p>
    <w:p w14:paraId="5D587C3D" w14:textId="77777777" w:rsidR="00893FF0" w:rsidRDefault="00C70DB6" w:rsidP="00893FF0">
      <w:pPr>
        <w:pStyle w:val="ListParagraph"/>
        <w:numPr>
          <w:ilvl w:val="0"/>
          <w:numId w:val="23"/>
        </w:numPr>
        <w:spacing w:after="0" w:line="240" w:lineRule="auto"/>
        <w:rPr>
          <w:rFonts w:ascii="Calibri" w:hAnsi="Calibri"/>
        </w:rPr>
      </w:pPr>
      <w:r w:rsidRPr="00893FF0">
        <w:rPr>
          <w:rFonts w:ascii="Calibri" w:hAnsi="Calibri"/>
        </w:rPr>
        <w:t>Aims</w:t>
      </w:r>
    </w:p>
    <w:p w14:paraId="26A30B33" w14:textId="77777777" w:rsidR="00893FF0" w:rsidRDefault="00C70DB6" w:rsidP="00893FF0">
      <w:pPr>
        <w:pStyle w:val="ListParagraph"/>
        <w:numPr>
          <w:ilvl w:val="0"/>
          <w:numId w:val="23"/>
        </w:numPr>
        <w:spacing w:after="0" w:line="240" w:lineRule="auto"/>
        <w:rPr>
          <w:rFonts w:ascii="Calibri" w:hAnsi="Calibri"/>
        </w:rPr>
      </w:pPr>
      <w:r w:rsidRPr="00893FF0">
        <w:rPr>
          <w:rFonts w:ascii="Calibri" w:hAnsi="Calibri"/>
        </w:rPr>
        <w:t>Statutory requirements</w:t>
      </w:r>
    </w:p>
    <w:p w14:paraId="57F1719A" w14:textId="77777777" w:rsidR="00893FF0" w:rsidRDefault="00C70DB6" w:rsidP="00893FF0">
      <w:pPr>
        <w:pStyle w:val="ListParagraph"/>
        <w:numPr>
          <w:ilvl w:val="0"/>
          <w:numId w:val="23"/>
        </w:numPr>
        <w:spacing w:after="0" w:line="240" w:lineRule="auto"/>
        <w:rPr>
          <w:rFonts w:ascii="Calibri" w:hAnsi="Calibri"/>
        </w:rPr>
      </w:pPr>
      <w:r w:rsidRPr="00893FF0">
        <w:rPr>
          <w:rFonts w:ascii="Calibri" w:hAnsi="Calibri"/>
        </w:rPr>
        <w:t>Policy development</w:t>
      </w:r>
    </w:p>
    <w:p w14:paraId="64A0051F" w14:textId="77777777" w:rsidR="00893FF0" w:rsidRDefault="00C70DB6" w:rsidP="00893FF0">
      <w:pPr>
        <w:pStyle w:val="ListParagraph"/>
        <w:numPr>
          <w:ilvl w:val="0"/>
          <w:numId w:val="23"/>
        </w:numPr>
        <w:spacing w:after="0" w:line="240" w:lineRule="auto"/>
        <w:rPr>
          <w:rFonts w:ascii="Calibri" w:hAnsi="Calibri"/>
        </w:rPr>
      </w:pPr>
      <w:r w:rsidRPr="00893FF0">
        <w:rPr>
          <w:rFonts w:ascii="Calibri" w:hAnsi="Calibri"/>
        </w:rPr>
        <w:t>Curriculum</w:t>
      </w:r>
    </w:p>
    <w:p w14:paraId="69F170D8" w14:textId="77777777" w:rsidR="00893FF0" w:rsidRDefault="00C70DB6" w:rsidP="00893FF0">
      <w:pPr>
        <w:pStyle w:val="ListParagraph"/>
        <w:numPr>
          <w:ilvl w:val="0"/>
          <w:numId w:val="23"/>
        </w:numPr>
        <w:spacing w:after="0" w:line="240" w:lineRule="auto"/>
        <w:rPr>
          <w:rFonts w:ascii="Calibri" w:hAnsi="Calibri"/>
        </w:rPr>
      </w:pPr>
      <w:r w:rsidRPr="00893FF0">
        <w:rPr>
          <w:rFonts w:ascii="Calibri" w:hAnsi="Calibri"/>
        </w:rPr>
        <w:t>Programme of study</w:t>
      </w:r>
    </w:p>
    <w:p w14:paraId="6E82EE99" w14:textId="77777777" w:rsidR="00893FF0" w:rsidRDefault="00C70DB6" w:rsidP="00893FF0">
      <w:pPr>
        <w:pStyle w:val="ListParagraph"/>
        <w:numPr>
          <w:ilvl w:val="0"/>
          <w:numId w:val="23"/>
        </w:numPr>
        <w:spacing w:after="0" w:line="240" w:lineRule="auto"/>
        <w:rPr>
          <w:rFonts w:ascii="Calibri" w:hAnsi="Calibri"/>
        </w:rPr>
      </w:pPr>
      <w:r w:rsidRPr="00893FF0">
        <w:rPr>
          <w:rFonts w:ascii="Calibri" w:hAnsi="Calibri"/>
        </w:rPr>
        <w:t>Delivery of SRE</w:t>
      </w:r>
    </w:p>
    <w:p w14:paraId="30086582" w14:textId="77777777" w:rsidR="00893FF0" w:rsidRDefault="00C70DB6" w:rsidP="00893FF0">
      <w:pPr>
        <w:pStyle w:val="ListParagraph"/>
        <w:numPr>
          <w:ilvl w:val="0"/>
          <w:numId w:val="23"/>
        </w:numPr>
        <w:spacing w:after="0" w:line="240" w:lineRule="auto"/>
        <w:rPr>
          <w:rFonts w:ascii="Calibri" w:hAnsi="Calibri"/>
        </w:rPr>
      </w:pPr>
      <w:r w:rsidRPr="00893FF0">
        <w:rPr>
          <w:rFonts w:ascii="Calibri" w:hAnsi="Calibri"/>
        </w:rPr>
        <w:t>Dealing with sensitive Issues</w:t>
      </w:r>
    </w:p>
    <w:p w14:paraId="4D2B04DE" w14:textId="77777777" w:rsidR="00893FF0" w:rsidRPr="00893FF0" w:rsidRDefault="00C70DB6" w:rsidP="00893FF0">
      <w:pPr>
        <w:pStyle w:val="ListParagraph"/>
        <w:numPr>
          <w:ilvl w:val="0"/>
          <w:numId w:val="23"/>
        </w:numPr>
        <w:spacing w:after="0" w:line="240" w:lineRule="auto"/>
        <w:rPr>
          <w:rFonts w:ascii="Calibri" w:hAnsi="Calibri"/>
        </w:rPr>
      </w:pPr>
      <w:r w:rsidRPr="00893FF0">
        <w:rPr>
          <w:rFonts w:ascii="Calibri" w:eastAsia="Times New Roman" w:hAnsi="Calibri" w:cs="Times New Roman"/>
          <w:color w:val="000000"/>
        </w:rPr>
        <w:t>Safeguarding, reports of abuse and confidentiality</w:t>
      </w:r>
    </w:p>
    <w:p w14:paraId="06668DEC" w14:textId="77777777" w:rsidR="00893FF0" w:rsidRDefault="00C70DB6" w:rsidP="00893FF0">
      <w:pPr>
        <w:pStyle w:val="ListParagraph"/>
        <w:numPr>
          <w:ilvl w:val="0"/>
          <w:numId w:val="23"/>
        </w:numPr>
        <w:spacing w:after="0" w:line="240" w:lineRule="auto"/>
        <w:rPr>
          <w:rFonts w:ascii="Calibri" w:hAnsi="Calibri"/>
        </w:rPr>
      </w:pPr>
      <w:r w:rsidRPr="00893FF0">
        <w:rPr>
          <w:rFonts w:ascii="Calibri" w:hAnsi="Calibri"/>
        </w:rPr>
        <w:t>Roles and responsibilitie</w:t>
      </w:r>
      <w:r w:rsidR="00893FF0">
        <w:rPr>
          <w:rFonts w:ascii="Calibri" w:hAnsi="Calibri"/>
        </w:rPr>
        <w:t>s</w:t>
      </w:r>
    </w:p>
    <w:p w14:paraId="275F3EF9" w14:textId="77777777" w:rsidR="00893FF0" w:rsidRDefault="00C70DB6" w:rsidP="00893FF0">
      <w:pPr>
        <w:pStyle w:val="ListParagraph"/>
        <w:numPr>
          <w:ilvl w:val="0"/>
          <w:numId w:val="23"/>
        </w:numPr>
        <w:spacing w:after="0" w:line="240" w:lineRule="auto"/>
        <w:rPr>
          <w:rFonts w:ascii="Calibri" w:hAnsi="Calibri"/>
        </w:rPr>
      </w:pPr>
      <w:r w:rsidRPr="00893FF0">
        <w:rPr>
          <w:rFonts w:ascii="Calibri" w:hAnsi="Calibri"/>
        </w:rPr>
        <w:t>Parents’ right to withdraw</w:t>
      </w:r>
    </w:p>
    <w:p w14:paraId="0BFF9EB1" w14:textId="77777777" w:rsidR="00893FF0" w:rsidRDefault="00C70DB6" w:rsidP="00893FF0">
      <w:pPr>
        <w:pStyle w:val="ListParagraph"/>
        <w:numPr>
          <w:ilvl w:val="0"/>
          <w:numId w:val="23"/>
        </w:numPr>
        <w:spacing w:after="0" w:line="240" w:lineRule="auto"/>
        <w:rPr>
          <w:rFonts w:ascii="Calibri" w:hAnsi="Calibri"/>
        </w:rPr>
      </w:pPr>
      <w:r w:rsidRPr="00893FF0">
        <w:rPr>
          <w:rFonts w:ascii="Calibri" w:hAnsi="Calibri"/>
        </w:rPr>
        <w:t>Training</w:t>
      </w:r>
    </w:p>
    <w:p w14:paraId="6877A3AC" w14:textId="77777777" w:rsidR="00893FF0" w:rsidRDefault="00C70DB6" w:rsidP="00893FF0">
      <w:pPr>
        <w:pStyle w:val="ListParagraph"/>
        <w:numPr>
          <w:ilvl w:val="0"/>
          <w:numId w:val="23"/>
        </w:numPr>
        <w:spacing w:after="0" w:line="240" w:lineRule="auto"/>
        <w:rPr>
          <w:rFonts w:ascii="Calibri" w:hAnsi="Calibri"/>
        </w:rPr>
      </w:pPr>
      <w:r w:rsidRPr="00893FF0">
        <w:rPr>
          <w:rFonts w:ascii="Calibri" w:hAnsi="Calibri"/>
        </w:rPr>
        <w:t>Assessment</w:t>
      </w:r>
    </w:p>
    <w:p w14:paraId="50CEE03D" w14:textId="77777777" w:rsidR="00893FF0" w:rsidRDefault="00C70DB6" w:rsidP="00893FF0">
      <w:pPr>
        <w:pStyle w:val="ListParagraph"/>
        <w:numPr>
          <w:ilvl w:val="0"/>
          <w:numId w:val="23"/>
        </w:numPr>
        <w:spacing w:after="0" w:line="240" w:lineRule="auto"/>
        <w:rPr>
          <w:rFonts w:ascii="Calibri" w:hAnsi="Calibri"/>
        </w:rPr>
      </w:pPr>
      <w:r w:rsidRPr="00893FF0">
        <w:rPr>
          <w:rFonts w:ascii="Calibri" w:hAnsi="Calibri"/>
        </w:rPr>
        <w:t>Monitoring arrangements</w:t>
      </w:r>
    </w:p>
    <w:p w14:paraId="2B7D6D70" w14:textId="77777777" w:rsidR="00E66D74" w:rsidRPr="00893FF0" w:rsidRDefault="00236E8E" w:rsidP="00893FF0">
      <w:pPr>
        <w:pStyle w:val="ListParagraph"/>
        <w:numPr>
          <w:ilvl w:val="0"/>
          <w:numId w:val="23"/>
        </w:numPr>
        <w:spacing w:after="0" w:line="240" w:lineRule="auto"/>
        <w:rPr>
          <w:rFonts w:ascii="Calibri" w:hAnsi="Calibri"/>
        </w:rPr>
      </w:pPr>
      <w:r w:rsidRPr="00893FF0">
        <w:rPr>
          <w:rFonts w:ascii="Calibri" w:hAnsi="Calibri"/>
        </w:rPr>
        <w:t>Appendices</w:t>
      </w:r>
    </w:p>
    <w:p w14:paraId="05DC1D09" w14:textId="77777777" w:rsidR="00D55390" w:rsidRPr="00C70DB6" w:rsidRDefault="00D55390" w:rsidP="00893FF0">
      <w:pPr>
        <w:pStyle w:val="NormalWeb"/>
        <w:numPr>
          <w:ilvl w:val="0"/>
          <w:numId w:val="24"/>
        </w:numPr>
        <w:contextualSpacing/>
        <w:jc w:val="center"/>
        <w:rPr>
          <w:rFonts w:ascii="Calibri" w:hAnsi="Calibri" w:cs="Arial"/>
          <w:b/>
          <w:bCs/>
          <w:sz w:val="22"/>
          <w:szCs w:val="22"/>
          <w:u w:val="single"/>
        </w:rPr>
      </w:pPr>
      <w:r w:rsidRPr="00C70DB6">
        <w:rPr>
          <w:rFonts w:ascii="Calibri" w:hAnsi="Calibri" w:cs="Arial"/>
          <w:b/>
          <w:bCs/>
          <w:sz w:val="22"/>
          <w:szCs w:val="22"/>
          <w:u w:val="single"/>
        </w:rPr>
        <w:t>Rational</w:t>
      </w:r>
      <w:r w:rsidR="00893FF0">
        <w:rPr>
          <w:rFonts w:ascii="Calibri" w:hAnsi="Calibri" w:cs="Arial"/>
          <w:b/>
          <w:bCs/>
          <w:sz w:val="22"/>
          <w:szCs w:val="22"/>
          <w:u w:val="single"/>
        </w:rPr>
        <w:t>e</w:t>
      </w:r>
    </w:p>
    <w:p w14:paraId="68529059" w14:textId="77777777" w:rsidR="00893FF0" w:rsidRDefault="00893FF0" w:rsidP="00D55390">
      <w:pPr>
        <w:pStyle w:val="NormalWeb"/>
        <w:contextualSpacing/>
        <w:rPr>
          <w:rFonts w:ascii="Calibri" w:hAnsi="Calibri" w:cs="Arial"/>
          <w:b/>
          <w:bCs/>
          <w:sz w:val="22"/>
          <w:szCs w:val="22"/>
          <w:u w:val="single"/>
        </w:rPr>
      </w:pPr>
    </w:p>
    <w:p w14:paraId="42789B5F" w14:textId="77777777" w:rsidR="0079078D" w:rsidRPr="00C70DB6" w:rsidRDefault="0079078D" w:rsidP="00D55390">
      <w:pPr>
        <w:pStyle w:val="NormalWeb"/>
        <w:contextualSpacing/>
        <w:rPr>
          <w:rFonts w:ascii="Calibri" w:hAnsi="Calibri"/>
          <w:b/>
          <w:sz w:val="22"/>
          <w:szCs w:val="22"/>
          <w:u w:val="single"/>
        </w:rPr>
      </w:pPr>
      <w:r w:rsidRPr="00C70DB6">
        <w:rPr>
          <w:rFonts w:ascii="Calibri" w:hAnsi="Calibri" w:cs="Arial"/>
          <w:b/>
          <w:bCs/>
          <w:sz w:val="22"/>
          <w:szCs w:val="22"/>
          <w:u w:val="single"/>
        </w:rPr>
        <w:t xml:space="preserve">Secretary of State Foreword </w:t>
      </w:r>
    </w:p>
    <w:p w14:paraId="27ED5AB6" w14:textId="77777777" w:rsidR="00893FF0" w:rsidRDefault="00893FF0" w:rsidP="00EF14E2">
      <w:pPr>
        <w:pStyle w:val="NormalWeb"/>
        <w:contextualSpacing/>
        <w:rPr>
          <w:rFonts w:ascii="Calibri" w:hAnsi="Calibri" w:cs="Arial"/>
          <w:sz w:val="22"/>
          <w:szCs w:val="22"/>
        </w:rPr>
      </w:pPr>
    </w:p>
    <w:p w14:paraId="57BDD1BB" w14:textId="77777777" w:rsidR="0079078D" w:rsidRPr="0001715D" w:rsidRDefault="0079078D" w:rsidP="00EF14E2">
      <w:pPr>
        <w:pStyle w:val="NormalWeb"/>
        <w:contextualSpacing/>
        <w:rPr>
          <w:rFonts w:ascii="Calibri" w:hAnsi="Calibri"/>
          <w:sz w:val="22"/>
          <w:szCs w:val="22"/>
        </w:rPr>
      </w:pPr>
      <w:r w:rsidRPr="0001715D">
        <w:rPr>
          <w:rFonts w:ascii="Calibri" w:hAnsi="Calibri" w:cs="Arial"/>
          <w:sz w:val="22"/>
          <w:szCs w:val="22"/>
        </w:rPr>
        <w:t xml:space="preserve">Today’s children and young people are growing up in an increasingly complex world and living their lives seamlessly on and offline. This presents many positive and exciting opportunities, but also challenges and risks. In this environment, children and young people need to know how to be safe and healthy, and how to manage their academic, </w:t>
      </w:r>
      <w:proofErr w:type="gramStart"/>
      <w:r w:rsidRPr="0001715D">
        <w:rPr>
          <w:rFonts w:ascii="Calibri" w:hAnsi="Calibri" w:cs="Arial"/>
          <w:sz w:val="22"/>
          <w:szCs w:val="22"/>
        </w:rPr>
        <w:t>personal</w:t>
      </w:r>
      <w:proofErr w:type="gramEnd"/>
      <w:r w:rsidRPr="0001715D">
        <w:rPr>
          <w:rFonts w:ascii="Calibri" w:hAnsi="Calibri" w:cs="Arial"/>
          <w:sz w:val="22"/>
          <w:szCs w:val="22"/>
        </w:rPr>
        <w:t xml:space="preserve"> and social lives in a positive way. </w:t>
      </w:r>
    </w:p>
    <w:p w14:paraId="2823D611" w14:textId="77777777" w:rsidR="0079078D" w:rsidRPr="0001715D" w:rsidRDefault="0079078D" w:rsidP="00EF14E2">
      <w:pPr>
        <w:pStyle w:val="NormalWeb"/>
        <w:contextualSpacing/>
        <w:rPr>
          <w:rFonts w:ascii="Calibri" w:hAnsi="Calibri" w:cs="Arial"/>
          <w:sz w:val="22"/>
          <w:szCs w:val="22"/>
        </w:rPr>
      </w:pPr>
      <w:proofErr w:type="gramStart"/>
      <w:r w:rsidRPr="0001715D">
        <w:rPr>
          <w:rFonts w:ascii="Calibri" w:hAnsi="Calibri" w:cs="Arial"/>
          <w:sz w:val="22"/>
          <w:szCs w:val="22"/>
        </w:rPr>
        <w:t>This is why</w:t>
      </w:r>
      <w:proofErr w:type="gramEnd"/>
      <w:r w:rsidRPr="0001715D">
        <w:rPr>
          <w:rFonts w:ascii="Calibri" w:hAnsi="Calibri" w:cs="Arial"/>
          <w:sz w:val="22"/>
          <w:szCs w:val="22"/>
        </w:rPr>
        <w:t xml:space="preserve"> we have made Relationships Education compulsory in all primary schools in England and Relationships and Sex Education compulsory in all secondary schools, as well as making Health Education compulsory in all state-funded schools.’</w:t>
      </w:r>
    </w:p>
    <w:p w14:paraId="01D80992" w14:textId="77777777" w:rsidR="00D55390" w:rsidRPr="00C70DB6" w:rsidRDefault="00D55390" w:rsidP="00893FF0">
      <w:pPr>
        <w:pStyle w:val="Heading1"/>
        <w:numPr>
          <w:ilvl w:val="0"/>
          <w:numId w:val="24"/>
        </w:numPr>
        <w:contextualSpacing/>
        <w:jc w:val="center"/>
        <w:rPr>
          <w:rFonts w:ascii="Calibri" w:hAnsi="Calibri"/>
          <w:color w:val="auto"/>
          <w:sz w:val="22"/>
          <w:szCs w:val="22"/>
          <w:u w:val="single"/>
        </w:rPr>
      </w:pPr>
      <w:r w:rsidRPr="00C70DB6">
        <w:rPr>
          <w:rFonts w:ascii="Calibri" w:hAnsi="Calibri"/>
          <w:color w:val="auto"/>
          <w:sz w:val="22"/>
          <w:szCs w:val="22"/>
          <w:u w:val="single"/>
        </w:rPr>
        <w:t>Definition</w:t>
      </w:r>
    </w:p>
    <w:p w14:paraId="57F3CCC7" w14:textId="77777777" w:rsidR="00893FF0" w:rsidRDefault="00893FF0" w:rsidP="00D55390">
      <w:pPr>
        <w:pStyle w:val="1bodycopy"/>
        <w:contextualSpacing/>
        <w:rPr>
          <w:rFonts w:ascii="Calibri" w:hAnsi="Calibri"/>
          <w:sz w:val="22"/>
          <w:szCs w:val="22"/>
          <w:lang w:val="en-GB"/>
        </w:rPr>
      </w:pPr>
    </w:p>
    <w:p w14:paraId="3F03C49D" w14:textId="77777777" w:rsidR="00D55390" w:rsidRPr="0001715D" w:rsidRDefault="00D55390" w:rsidP="00D55390">
      <w:pPr>
        <w:pStyle w:val="1bodycopy"/>
        <w:contextualSpacing/>
        <w:rPr>
          <w:rFonts w:ascii="Calibri" w:hAnsi="Calibri"/>
          <w:sz w:val="22"/>
          <w:szCs w:val="22"/>
          <w:lang w:val="en-GB"/>
        </w:rPr>
      </w:pPr>
      <w:r w:rsidRPr="0001715D">
        <w:rPr>
          <w:rFonts w:ascii="Calibri" w:hAnsi="Calibri"/>
          <w:sz w:val="22"/>
          <w:szCs w:val="22"/>
          <w:lang w:val="en-GB"/>
        </w:rPr>
        <w:t xml:space="preserve">RSE is about the emotional, </w:t>
      </w:r>
      <w:proofErr w:type="gramStart"/>
      <w:r w:rsidRPr="0001715D">
        <w:rPr>
          <w:rFonts w:ascii="Calibri" w:hAnsi="Calibri"/>
          <w:sz w:val="22"/>
          <w:szCs w:val="22"/>
          <w:lang w:val="en-GB"/>
        </w:rPr>
        <w:t>social</w:t>
      </w:r>
      <w:proofErr w:type="gramEnd"/>
      <w:r w:rsidRPr="0001715D">
        <w:rPr>
          <w:rFonts w:ascii="Calibri" w:hAnsi="Calibri"/>
          <w:sz w:val="22"/>
          <w:szCs w:val="22"/>
          <w:lang w:val="en-GB"/>
        </w:rPr>
        <w:t xml:space="preserve"> and cultural development of pupils, and involves learning about relationships, sexual health, sexuality, healthy lifestyles, diversity and personal identity. </w:t>
      </w:r>
    </w:p>
    <w:p w14:paraId="0E9A8F1C" w14:textId="77777777" w:rsidR="00D55390" w:rsidRPr="0001715D" w:rsidRDefault="00D55390" w:rsidP="00D55390">
      <w:pPr>
        <w:pStyle w:val="1bodycopy"/>
        <w:contextualSpacing/>
        <w:rPr>
          <w:rFonts w:ascii="Calibri" w:hAnsi="Calibri"/>
          <w:sz w:val="22"/>
          <w:szCs w:val="22"/>
          <w:lang w:val="en-GB"/>
        </w:rPr>
      </w:pPr>
      <w:r w:rsidRPr="0001715D">
        <w:rPr>
          <w:rFonts w:ascii="Calibri" w:hAnsi="Calibri"/>
          <w:sz w:val="22"/>
          <w:szCs w:val="22"/>
          <w:lang w:val="en-GB"/>
        </w:rPr>
        <w:t xml:space="preserve">RSE involves a combination of sharing </w:t>
      </w:r>
      <w:proofErr w:type="gramStart"/>
      <w:r w:rsidRPr="0001715D">
        <w:rPr>
          <w:rFonts w:ascii="Calibri" w:hAnsi="Calibri"/>
          <w:sz w:val="22"/>
          <w:szCs w:val="22"/>
          <w:lang w:val="en-GB"/>
        </w:rPr>
        <w:t>information, and</w:t>
      </w:r>
      <w:proofErr w:type="gramEnd"/>
      <w:r w:rsidRPr="0001715D">
        <w:rPr>
          <w:rFonts w:ascii="Calibri" w:hAnsi="Calibri"/>
          <w:sz w:val="22"/>
          <w:szCs w:val="22"/>
          <w:lang w:val="en-GB"/>
        </w:rPr>
        <w:t xml:space="preserve"> exploring issues and values. </w:t>
      </w:r>
    </w:p>
    <w:p w14:paraId="5A70D101" w14:textId="77777777" w:rsidR="00D55390" w:rsidRPr="0001715D" w:rsidRDefault="00D55390" w:rsidP="00D55390">
      <w:pPr>
        <w:pStyle w:val="1bodycopy"/>
        <w:contextualSpacing/>
        <w:rPr>
          <w:rFonts w:ascii="Calibri" w:hAnsi="Calibri"/>
          <w:sz w:val="22"/>
          <w:szCs w:val="22"/>
          <w:lang w:val="en-GB"/>
        </w:rPr>
      </w:pPr>
      <w:r w:rsidRPr="0001715D">
        <w:rPr>
          <w:rFonts w:ascii="Calibri" w:hAnsi="Calibri"/>
          <w:sz w:val="22"/>
          <w:szCs w:val="22"/>
          <w:lang w:val="en-GB"/>
        </w:rPr>
        <w:t>RSE is not about the promotion of sexual activity.</w:t>
      </w:r>
    </w:p>
    <w:p w14:paraId="350EF72B" w14:textId="77777777" w:rsidR="00025D1E" w:rsidRDefault="00025D1E" w:rsidP="00025D1E">
      <w:pPr>
        <w:pStyle w:val="Heading1"/>
        <w:contextualSpacing/>
        <w:jc w:val="center"/>
        <w:rPr>
          <w:rFonts w:ascii="Calibri" w:eastAsiaTheme="minorHAnsi" w:hAnsi="Calibri" w:cs="Helvetica Neue"/>
          <w:b w:val="0"/>
          <w:iCs/>
          <w:color w:val="auto"/>
          <w:sz w:val="22"/>
          <w:szCs w:val="22"/>
          <w:lang w:val="en-US"/>
        </w:rPr>
      </w:pPr>
      <w:bookmarkStart w:id="0" w:name="_Toc9605896"/>
    </w:p>
    <w:p w14:paraId="1A2D045D" w14:textId="77777777" w:rsidR="00025D1E" w:rsidRDefault="00025D1E" w:rsidP="00025D1E">
      <w:pPr>
        <w:pStyle w:val="Heading1"/>
        <w:contextualSpacing/>
        <w:jc w:val="center"/>
        <w:rPr>
          <w:rFonts w:ascii="Calibri" w:eastAsiaTheme="minorHAnsi" w:hAnsi="Calibri" w:cs="Helvetica Neue"/>
          <w:b w:val="0"/>
          <w:iCs/>
          <w:color w:val="auto"/>
          <w:sz w:val="22"/>
          <w:szCs w:val="22"/>
          <w:lang w:val="en-US"/>
        </w:rPr>
      </w:pPr>
    </w:p>
    <w:p w14:paraId="4C0D3229" w14:textId="77777777" w:rsidR="00E115CE" w:rsidRPr="00C70DB6" w:rsidRDefault="00E115CE" w:rsidP="00893FF0">
      <w:pPr>
        <w:pStyle w:val="Heading1"/>
        <w:numPr>
          <w:ilvl w:val="0"/>
          <w:numId w:val="24"/>
        </w:numPr>
        <w:contextualSpacing/>
        <w:jc w:val="center"/>
        <w:rPr>
          <w:rFonts w:ascii="Calibri" w:hAnsi="Calibri"/>
          <w:color w:val="auto"/>
          <w:sz w:val="22"/>
          <w:szCs w:val="22"/>
          <w:u w:val="single"/>
        </w:rPr>
      </w:pPr>
      <w:r w:rsidRPr="00C70DB6">
        <w:rPr>
          <w:rFonts w:ascii="Calibri" w:hAnsi="Calibri"/>
          <w:color w:val="auto"/>
          <w:sz w:val="22"/>
          <w:szCs w:val="22"/>
          <w:u w:val="single"/>
        </w:rPr>
        <w:t>Aims</w:t>
      </w:r>
      <w:bookmarkEnd w:id="0"/>
    </w:p>
    <w:p w14:paraId="314A2896" w14:textId="77777777" w:rsidR="00D55390" w:rsidRPr="0001715D" w:rsidRDefault="00D55390" w:rsidP="0001715D">
      <w:pPr>
        <w:pStyle w:val="1bodycopy"/>
        <w:contextualSpacing/>
        <w:rPr>
          <w:rFonts w:ascii="Calibri" w:hAnsi="Calibri"/>
          <w:sz w:val="22"/>
          <w:szCs w:val="22"/>
        </w:rPr>
      </w:pPr>
      <w:r w:rsidRPr="0001715D">
        <w:rPr>
          <w:rFonts w:ascii="Calibri" w:hAnsi="Calibri"/>
          <w:sz w:val="22"/>
          <w:szCs w:val="22"/>
        </w:rPr>
        <w:t xml:space="preserve">The aims of Relationship Education and Relationships and Sex Education (RSE) at </w:t>
      </w:r>
      <w:r w:rsidR="00CF012B">
        <w:rPr>
          <w:rFonts w:ascii="Calibri" w:hAnsi="Calibri"/>
          <w:sz w:val="22"/>
          <w:szCs w:val="22"/>
        </w:rPr>
        <w:t>Werrington and North Petherwin Schools</w:t>
      </w:r>
      <w:r w:rsidRPr="0001715D">
        <w:rPr>
          <w:rFonts w:ascii="Calibri" w:hAnsi="Calibri"/>
          <w:sz w:val="22"/>
          <w:szCs w:val="22"/>
        </w:rPr>
        <w:t xml:space="preserve">: </w:t>
      </w:r>
    </w:p>
    <w:p w14:paraId="0503C63B" w14:textId="77777777" w:rsidR="00D55390" w:rsidRPr="0001715D" w:rsidRDefault="00D55390" w:rsidP="0001715D">
      <w:pPr>
        <w:pStyle w:val="ListParagraph"/>
        <w:numPr>
          <w:ilvl w:val="0"/>
          <w:numId w:val="16"/>
        </w:numPr>
        <w:spacing w:before="100" w:beforeAutospacing="1" w:after="100" w:afterAutospacing="1" w:line="240" w:lineRule="auto"/>
        <w:rPr>
          <w:rFonts w:ascii="Calibri" w:eastAsiaTheme="minorEastAsia" w:hAnsi="Calibri" w:cs="Times New Roman"/>
          <w:color w:val="000000"/>
        </w:rPr>
      </w:pPr>
      <w:r w:rsidRPr="0001715D">
        <w:rPr>
          <w:rFonts w:ascii="Calibri" w:eastAsiaTheme="minorEastAsia" w:hAnsi="Calibri" w:cs="Times New Roman"/>
          <w:color w:val="000000"/>
        </w:rPr>
        <w:t>Understand what constitutes a healthy lifestyle. </w:t>
      </w:r>
    </w:p>
    <w:p w14:paraId="7CD880B3" w14:textId="77777777" w:rsidR="00D55390" w:rsidRPr="0001715D" w:rsidRDefault="00D55390" w:rsidP="00D55390">
      <w:pPr>
        <w:pStyle w:val="ListParagraph"/>
        <w:numPr>
          <w:ilvl w:val="0"/>
          <w:numId w:val="12"/>
        </w:numPr>
        <w:spacing w:before="100" w:beforeAutospacing="1" w:after="100" w:afterAutospacing="1" w:line="240" w:lineRule="auto"/>
        <w:rPr>
          <w:rFonts w:ascii="Calibri" w:eastAsiaTheme="minorEastAsia" w:hAnsi="Calibri" w:cs="Times New Roman"/>
          <w:color w:val="000000"/>
        </w:rPr>
      </w:pPr>
      <w:r w:rsidRPr="0001715D">
        <w:rPr>
          <w:rFonts w:ascii="Calibri" w:eastAsiaTheme="minorEastAsia" w:hAnsi="Calibri" w:cs="Times New Roman"/>
          <w:color w:val="000000"/>
        </w:rPr>
        <w:t>Understand how to stay safe and behave online. </w:t>
      </w:r>
    </w:p>
    <w:p w14:paraId="18CE46DF" w14:textId="77777777" w:rsidR="00D55390" w:rsidRPr="0001715D" w:rsidRDefault="00CF012B" w:rsidP="00D55390">
      <w:pPr>
        <w:pStyle w:val="ListParagraph"/>
        <w:numPr>
          <w:ilvl w:val="0"/>
          <w:numId w:val="12"/>
        </w:numPr>
        <w:spacing w:before="100" w:beforeAutospacing="1" w:after="100" w:afterAutospacing="1" w:line="240" w:lineRule="auto"/>
        <w:rPr>
          <w:rFonts w:ascii="Calibri" w:eastAsiaTheme="minorEastAsia" w:hAnsi="Calibri" w:cs="Times New Roman"/>
          <w:color w:val="000000"/>
        </w:rPr>
      </w:pPr>
      <w:r>
        <w:rPr>
          <w:rFonts w:ascii="Calibri" w:eastAsiaTheme="minorEastAsia" w:hAnsi="Calibri" w:cs="Times New Roman"/>
          <w:color w:val="000000"/>
        </w:rPr>
        <w:t>Werrington and North Petherwin Schools</w:t>
      </w:r>
      <w:r w:rsidR="00D55390" w:rsidRPr="0001715D">
        <w:rPr>
          <w:rFonts w:ascii="Calibri" w:eastAsiaTheme="minorEastAsia" w:hAnsi="Calibri" w:cs="Times New Roman"/>
          <w:color w:val="000000"/>
        </w:rPr>
        <w:t xml:space="preserve"> </w:t>
      </w:r>
      <w:r w:rsidR="00236E8E" w:rsidRPr="0001715D">
        <w:rPr>
          <w:rFonts w:ascii="Calibri" w:eastAsiaTheme="minorEastAsia" w:hAnsi="Calibri" w:cs="Times New Roman"/>
          <w:color w:val="000000"/>
        </w:rPr>
        <w:t>understands</w:t>
      </w:r>
      <w:r w:rsidR="00D55390" w:rsidRPr="0001715D">
        <w:rPr>
          <w:rFonts w:ascii="Calibri" w:eastAsiaTheme="minorEastAsia" w:hAnsi="Calibri" w:cs="Times New Roman"/>
          <w:color w:val="000000"/>
        </w:rPr>
        <w:t xml:space="preserve"> the dangers they may face, both in and around school and beyond, and be provided with the means to keep themselves safe. </w:t>
      </w:r>
    </w:p>
    <w:p w14:paraId="3C818598" w14:textId="77777777" w:rsidR="00D55390" w:rsidRPr="0001715D" w:rsidRDefault="00D55390" w:rsidP="00D55390">
      <w:pPr>
        <w:pStyle w:val="ListParagraph"/>
        <w:numPr>
          <w:ilvl w:val="0"/>
          <w:numId w:val="12"/>
        </w:numPr>
        <w:spacing w:before="100" w:beforeAutospacing="1" w:after="100" w:afterAutospacing="1" w:line="240" w:lineRule="auto"/>
        <w:rPr>
          <w:rFonts w:ascii="Calibri" w:eastAsiaTheme="minorEastAsia" w:hAnsi="Calibri" w:cs="Times New Roman"/>
          <w:color w:val="000000"/>
        </w:rPr>
      </w:pPr>
      <w:r w:rsidRPr="0001715D">
        <w:rPr>
          <w:rFonts w:ascii="Calibri" w:eastAsiaTheme="minorEastAsia" w:hAnsi="Calibri" w:cs="Times New Roman"/>
          <w:color w:val="000000"/>
        </w:rPr>
        <w:t>Understand the law and consequences of risky behaviours. </w:t>
      </w:r>
    </w:p>
    <w:p w14:paraId="4FEEF4FB" w14:textId="77777777" w:rsidR="00D55390" w:rsidRPr="0001715D" w:rsidRDefault="00D55390" w:rsidP="00D55390">
      <w:pPr>
        <w:pStyle w:val="ListParagraph"/>
        <w:numPr>
          <w:ilvl w:val="0"/>
          <w:numId w:val="12"/>
        </w:numPr>
        <w:spacing w:before="100" w:beforeAutospacing="1" w:after="100" w:afterAutospacing="1" w:line="240" w:lineRule="auto"/>
        <w:rPr>
          <w:rFonts w:ascii="Calibri" w:eastAsiaTheme="minorEastAsia" w:hAnsi="Calibri" w:cs="Times New Roman"/>
          <w:color w:val="000000"/>
        </w:rPr>
      </w:pPr>
      <w:r w:rsidRPr="0001715D">
        <w:rPr>
          <w:rFonts w:ascii="Calibri" w:eastAsiaTheme="minorEastAsia" w:hAnsi="Calibri" w:cs="Times New Roman"/>
          <w:color w:val="000000"/>
        </w:rPr>
        <w:t xml:space="preserve">Develop responsibility and independence within </w:t>
      </w:r>
      <w:r w:rsidR="00236E8E" w:rsidRPr="0001715D">
        <w:rPr>
          <w:rFonts w:ascii="Calibri" w:eastAsiaTheme="minorEastAsia" w:hAnsi="Calibri" w:cs="Times New Roman"/>
          <w:color w:val="000000"/>
        </w:rPr>
        <w:t>school, which</w:t>
      </w:r>
      <w:r w:rsidRPr="0001715D">
        <w:rPr>
          <w:rFonts w:ascii="Calibri" w:eastAsiaTheme="minorEastAsia" w:hAnsi="Calibri" w:cs="Times New Roman"/>
          <w:color w:val="000000"/>
        </w:rPr>
        <w:t xml:space="preserve"> they will take forward into society in their working lives. </w:t>
      </w:r>
    </w:p>
    <w:p w14:paraId="1D391614" w14:textId="77777777" w:rsidR="00D55390" w:rsidRPr="0001715D" w:rsidRDefault="00D55390" w:rsidP="00D55390">
      <w:pPr>
        <w:pStyle w:val="ListParagraph"/>
        <w:numPr>
          <w:ilvl w:val="0"/>
          <w:numId w:val="12"/>
        </w:numPr>
        <w:spacing w:before="100" w:beforeAutospacing="1" w:after="100" w:afterAutospacing="1" w:line="240" w:lineRule="auto"/>
        <w:rPr>
          <w:rFonts w:ascii="Calibri" w:eastAsiaTheme="minorEastAsia" w:hAnsi="Calibri" w:cs="Times New Roman"/>
          <w:color w:val="000000"/>
        </w:rPr>
      </w:pPr>
      <w:r w:rsidRPr="0001715D">
        <w:rPr>
          <w:rFonts w:ascii="Calibri" w:eastAsiaTheme="minorEastAsia" w:hAnsi="Calibri" w:cs="Times New Roman"/>
          <w:color w:val="000000"/>
        </w:rPr>
        <w:t>Respect other people</w:t>
      </w:r>
      <w:proofErr w:type="gramStart"/>
      <w:r w:rsidRPr="0001715D">
        <w:rPr>
          <w:rFonts w:ascii="Calibri" w:eastAsiaTheme="minorEastAsia" w:hAnsi="Calibri" w:cs="Times New Roman"/>
          <w:color w:val="000000"/>
        </w:rPr>
        <w:t>, in particular, learning</w:t>
      </w:r>
      <w:proofErr w:type="gramEnd"/>
      <w:r w:rsidRPr="0001715D">
        <w:rPr>
          <w:rFonts w:ascii="Calibri" w:eastAsiaTheme="minorEastAsia" w:hAnsi="Calibri" w:cs="Times New Roman"/>
          <w:color w:val="000000"/>
        </w:rPr>
        <w:t xml:space="preserve"> to respect the different cultural/ethnic/religious/gendered viewpoints of others in our school community and the wider world. </w:t>
      </w:r>
    </w:p>
    <w:p w14:paraId="3210CF63" w14:textId="77777777" w:rsidR="00D55390" w:rsidRPr="0001715D" w:rsidRDefault="00D55390" w:rsidP="00D55390">
      <w:pPr>
        <w:pStyle w:val="ListParagraph"/>
        <w:numPr>
          <w:ilvl w:val="0"/>
          <w:numId w:val="12"/>
        </w:numPr>
        <w:spacing w:before="100" w:beforeAutospacing="1" w:after="100" w:afterAutospacing="1" w:line="240" w:lineRule="auto"/>
        <w:rPr>
          <w:rFonts w:ascii="Calibri" w:eastAsiaTheme="minorEastAsia" w:hAnsi="Calibri" w:cs="Times New Roman"/>
          <w:color w:val="000000"/>
        </w:rPr>
      </w:pPr>
      <w:r w:rsidRPr="0001715D">
        <w:rPr>
          <w:rFonts w:ascii="Calibri" w:eastAsiaTheme="minorEastAsia" w:hAnsi="Calibri" w:cs="Times New Roman"/>
          <w:color w:val="000000"/>
        </w:rPr>
        <w:t>Understand what constitutes ‘socially acceptable’ behaviour at school and in society. </w:t>
      </w:r>
    </w:p>
    <w:p w14:paraId="49F0E5CD" w14:textId="77777777" w:rsidR="00D55390" w:rsidRPr="0001715D" w:rsidRDefault="00D55390" w:rsidP="00D55390">
      <w:pPr>
        <w:pStyle w:val="ListParagraph"/>
        <w:numPr>
          <w:ilvl w:val="0"/>
          <w:numId w:val="12"/>
        </w:numPr>
        <w:spacing w:before="100" w:beforeAutospacing="1" w:after="100" w:afterAutospacing="1" w:line="240" w:lineRule="auto"/>
        <w:rPr>
          <w:rFonts w:ascii="Calibri" w:eastAsiaTheme="minorEastAsia" w:hAnsi="Calibri" w:cs="Times New Roman"/>
          <w:color w:val="000000"/>
        </w:rPr>
      </w:pPr>
      <w:r w:rsidRPr="0001715D">
        <w:rPr>
          <w:rFonts w:ascii="Calibri" w:eastAsiaTheme="minorEastAsia" w:hAnsi="Calibri" w:cs="Times New Roman"/>
          <w:color w:val="000000"/>
        </w:rPr>
        <w:t>Be a constructive member of society. </w:t>
      </w:r>
    </w:p>
    <w:p w14:paraId="39ACC556" w14:textId="77777777" w:rsidR="00D55390" w:rsidRPr="0001715D" w:rsidRDefault="00D55390" w:rsidP="00D55390">
      <w:pPr>
        <w:pStyle w:val="ListParagraph"/>
        <w:numPr>
          <w:ilvl w:val="0"/>
          <w:numId w:val="12"/>
        </w:numPr>
        <w:spacing w:before="100" w:beforeAutospacing="1" w:after="100" w:afterAutospacing="1" w:line="240" w:lineRule="auto"/>
        <w:rPr>
          <w:rFonts w:ascii="Calibri" w:eastAsiaTheme="minorEastAsia" w:hAnsi="Calibri" w:cs="Times New Roman"/>
          <w:color w:val="000000"/>
        </w:rPr>
      </w:pPr>
      <w:r w:rsidRPr="0001715D">
        <w:rPr>
          <w:rFonts w:ascii="Calibri" w:eastAsiaTheme="minorEastAsia" w:hAnsi="Calibri" w:cs="Times New Roman"/>
          <w:color w:val="000000"/>
        </w:rPr>
        <w:t>Understand democracy. </w:t>
      </w:r>
    </w:p>
    <w:p w14:paraId="341B423E" w14:textId="77777777" w:rsidR="00D55390" w:rsidRPr="0001715D" w:rsidRDefault="00D55390" w:rsidP="00D55390">
      <w:pPr>
        <w:pStyle w:val="ListParagraph"/>
        <w:numPr>
          <w:ilvl w:val="0"/>
          <w:numId w:val="12"/>
        </w:numPr>
        <w:spacing w:before="100" w:beforeAutospacing="1" w:after="100" w:afterAutospacing="1" w:line="240" w:lineRule="auto"/>
        <w:rPr>
          <w:rFonts w:ascii="Calibri" w:eastAsiaTheme="minorEastAsia" w:hAnsi="Calibri" w:cs="Times New Roman"/>
          <w:color w:val="000000"/>
        </w:rPr>
      </w:pPr>
      <w:r w:rsidRPr="0001715D">
        <w:rPr>
          <w:rFonts w:ascii="Calibri" w:eastAsiaTheme="minorEastAsia" w:hAnsi="Calibri" w:cs="Times New Roman"/>
          <w:color w:val="000000"/>
        </w:rPr>
        <w:t>Develop good relationships with peers and adults. </w:t>
      </w:r>
    </w:p>
    <w:p w14:paraId="14C921BD" w14:textId="77777777" w:rsidR="00D55390" w:rsidRPr="0001715D" w:rsidRDefault="00D55390" w:rsidP="00D55390">
      <w:pPr>
        <w:pStyle w:val="ListParagraph"/>
        <w:numPr>
          <w:ilvl w:val="0"/>
          <w:numId w:val="12"/>
        </w:numPr>
        <w:spacing w:before="100" w:beforeAutospacing="1" w:after="100" w:afterAutospacing="1" w:line="240" w:lineRule="auto"/>
        <w:rPr>
          <w:rFonts w:ascii="Calibri" w:eastAsiaTheme="minorEastAsia" w:hAnsi="Calibri" w:cs="Times New Roman"/>
          <w:color w:val="000000"/>
        </w:rPr>
      </w:pPr>
      <w:r w:rsidRPr="0001715D">
        <w:rPr>
          <w:rFonts w:ascii="Calibri" w:eastAsiaTheme="minorEastAsia" w:hAnsi="Calibri" w:cs="Times New Roman"/>
          <w:color w:val="000000"/>
        </w:rPr>
        <w:t xml:space="preserve">Develop self-confidence, </w:t>
      </w:r>
      <w:proofErr w:type="gramStart"/>
      <w:r w:rsidRPr="0001715D">
        <w:rPr>
          <w:rFonts w:ascii="Calibri" w:eastAsiaTheme="minorEastAsia" w:hAnsi="Calibri" w:cs="Times New Roman"/>
          <w:color w:val="000000"/>
        </w:rPr>
        <w:t>self-esteem</w:t>
      </w:r>
      <w:proofErr w:type="gramEnd"/>
      <w:r w:rsidRPr="0001715D">
        <w:rPr>
          <w:rFonts w:ascii="Calibri" w:eastAsiaTheme="minorEastAsia" w:hAnsi="Calibri" w:cs="Times New Roman"/>
          <w:color w:val="000000"/>
        </w:rPr>
        <w:t xml:space="preserve"> and self-worth. </w:t>
      </w:r>
    </w:p>
    <w:p w14:paraId="032001A4" w14:textId="77777777" w:rsidR="00D55390" w:rsidRPr="0001715D" w:rsidRDefault="00D55390" w:rsidP="00D55390">
      <w:pPr>
        <w:pStyle w:val="ListParagraph"/>
        <w:numPr>
          <w:ilvl w:val="0"/>
          <w:numId w:val="12"/>
        </w:numPr>
        <w:spacing w:before="100" w:beforeAutospacing="1" w:after="100" w:afterAutospacing="1" w:line="240" w:lineRule="auto"/>
        <w:rPr>
          <w:rFonts w:ascii="Calibri" w:eastAsiaTheme="minorEastAsia" w:hAnsi="Calibri" w:cs="Times New Roman"/>
          <w:color w:val="000000"/>
        </w:rPr>
      </w:pPr>
      <w:r w:rsidRPr="0001715D">
        <w:rPr>
          <w:rFonts w:ascii="Calibri" w:eastAsiaTheme="minorEastAsia" w:hAnsi="Calibri" w:cs="Times New Roman"/>
          <w:color w:val="000000"/>
        </w:rPr>
        <w:t>Make positive, informed choices as they make their way through life. </w:t>
      </w:r>
    </w:p>
    <w:p w14:paraId="7DEBA9F8" w14:textId="77777777" w:rsidR="00D55390" w:rsidRDefault="00D55390" w:rsidP="00D55390">
      <w:pPr>
        <w:pStyle w:val="ListParagraph"/>
        <w:numPr>
          <w:ilvl w:val="0"/>
          <w:numId w:val="12"/>
        </w:numPr>
        <w:spacing w:before="100" w:beforeAutospacing="1" w:after="100" w:afterAutospacing="1" w:line="240" w:lineRule="auto"/>
        <w:rPr>
          <w:rFonts w:ascii="Calibri" w:eastAsiaTheme="minorEastAsia" w:hAnsi="Calibri" w:cs="Times New Roman"/>
          <w:color w:val="000000"/>
        </w:rPr>
      </w:pPr>
      <w:r w:rsidRPr="0001715D">
        <w:rPr>
          <w:rFonts w:ascii="Calibri" w:eastAsiaTheme="minorEastAsia" w:hAnsi="Calibri" w:cs="Times New Roman"/>
          <w:color w:val="000000"/>
        </w:rPr>
        <w:t>Understand that they have a right to speak up about issues or events, and to respect other’s right to do the same.</w:t>
      </w:r>
    </w:p>
    <w:p w14:paraId="54E4948B" w14:textId="77777777" w:rsidR="00893FF0" w:rsidRPr="0001715D" w:rsidRDefault="00893FF0" w:rsidP="00893FF0">
      <w:pPr>
        <w:pStyle w:val="ListParagraph"/>
        <w:spacing w:before="100" w:beforeAutospacing="1" w:after="100" w:afterAutospacing="1" w:line="240" w:lineRule="auto"/>
        <w:rPr>
          <w:rFonts w:ascii="Calibri" w:eastAsiaTheme="minorEastAsia" w:hAnsi="Calibri" w:cs="Times New Roman"/>
          <w:color w:val="000000"/>
        </w:rPr>
      </w:pPr>
    </w:p>
    <w:p w14:paraId="6023763B" w14:textId="77777777" w:rsidR="00D55390" w:rsidRPr="0001715D" w:rsidRDefault="00D55390" w:rsidP="00893FF0">
      <w:pPr>
        <w:pStyle w:val="Heading1"/>
        <w:numPr>
          <w:ilvl w:val="0"/>
          <w:numId w:val="24"/>
        </w:numPr>
        <w:contextualSpacing/>
        <w:jc w:val="center"/>
        <w:rPr>
          <w:rFonts w:ascii="Calibri" w:hAnsi="Calibri"/>
          <w:color w:val="auto"/>
          <w:sz w:val="22"/>
          <w:szCs w:val="22"/>
          <w:u w:val="single"/>
        </w:rPr>
      </w:pPr>
      <w:r w:rsidRPr="0001715D">
        <w:rPr>
          <w:rFonts w:ascii="Calibri" w:hAnsi="Calibri"/>
          <w:color w:val="auto"/>
          <w:sz w:val="22"/>
          <w:szCs w:val="22"/>
          <w:u w:val="single"/>
        </w:rPr>
        <w:t>Statutory requirements</w:t>
      </w:r>
    </w:p>
    <w:p w14:paraId="4B7B9830" w14:textId="77777777" w:rsidR="00893FF0" w:rsidRDefault="00893FF0" w:rsidP="00D55390">
      <w:pPr>
        <w:pStyle w:val="Heading1"/>
        <w:spacing w:before="0" w:after="0"/>
        <w:contextualSpacing/>
        <w:rPr>
          <w:rFonts w:ascii="Calibri" w:hAnsi="Calibri"/>
          <w:b w:val="0"/>
          <w:color w:val="auto"/>
          <w:sz w:val="22"/>
          <w:szCs w:val="22"/>
        </w:rPr>
      </w:pPr>
    </w:p>
    <w:p w14:paraId="5F8A52B6" w14:textId="77777777" w:rsidR="00D55390" w:rsidRPr="0001715D" w:rsidRDefault="00D55390" w:rsidP="00D55390">
      <w:pPr>
        <w:pStyle w:val="Heading1"/>
        <w:spacing w:before="0" w:after="0"/>
        <w:contextualSpacing/>
        <w:rPr>
          <w:rFonts w:ascii="Calibri" w:hAnsi="Calibri"/>
          <w:b w:val="0"/>
          <w:color w:val="auto"/>
          <w:sz w:val="22"/>
          <w:szCs w:val="22"/>
        </w:rPr>
      </w:pPr>
      <w:r w:rsidRPr="0001715D">
        <w:rPr>
          <w:rFonts w:ascii="Calibri" w:hAnsi="Calibri"/>
          <w:b w:val="0"/>
          <w:color w:val="auto"/>
          <w:sz w:val="22"/>
          <w:szCs w:val="22"/>
        </w:rPr>
        <w:t>The Relationships Education, Relationships and Sex Education and Health Education (England) Regulations 2019, made under sections 34 and 35 of the Children and Social Work Act 2017, make Relationships Education compulsory for all pupils receiving primary education and Relationships and Sex Education (RSE)</w:t>
      </w:r>
      <w:r w:rsidRPr="0001715D">
        <w:rPr>
          <w:rFonts w:ascii="Calibri" w:hAnsi="Calibri"/>
          <w:color w:val="auto"/>
          <w:sz w:val="22"/>
          <w:szCs w:val="22"/>
        </w:rPr>
        <w:t xml:space="preserve"> </w:t>
      </w:r>
      <w:r w:rsidRPr="0001715D">
        <w:rPr>
          <w:rFonts w:ascii="Calibri" w:hAnsi="Calibri"/>
          <w:b w:val="0"/>
          <w:color w:val="auto"/>
          <w:sz w:val="22"/>
          <w:szCs w:val="22"/>
        </w:rPr>
        <w:t xml:space="preserve">compulsory for all pupils </w:t>
      </w:r>
      <w:r w:rsidR="00893FF0">
        <w:rPr>
          <w:rFonts w:ascii="Calibri" w:hAnsi="Calibri"/>
          <w:b w:val="0"/>
          <w:color w:val="auto"/>
          <w:sz w:val="22"/>
          <w:szCs w:val="22"/>
        </w:rPr>
        <w:t>r</w:t>
      </w:r>
      <w:r w:rsidRPr="0001715D">
        <w:rPr>
          <w:rFonts w:ascii="Calibri" w:hAnsi="Calibri"/>
          <w:b w:val="0"/>
          <w:color w:val="auto"/>
          <w:sz w:val="22"/>
          <w:szCs w:val="22"/>
        </w:rPr>
        <w:t xml:space="preserve">eceiving secondary education. They also make health Education compulsory in all schools except independent schools. Personal, Social, Health and Economic Education (PSHE) </w:t>
      </w:r>
      <w:r w:rsidR="00236E8E" w:rsidRPr="0001715D">
        <w:rPr>
          <w:rFonts w:ascii="Calibri" w:hAnsi="Calibri"/>
          <w:b w:val="0"/>
          <w:color w:val="auto"/>
          <w:sz w:val="22"/>
          <w:szCs w:val="22"/>
        </w:rPr>
        <w:t>continue</w:t>
      </w:r>
      <w:r w:rsidRPr="0001715D">
        <w:rPr>
          <w:rFonts w:ascii="Calibri" w:hAnsi="Calibri"/>
          <w:b w:val="0"/>
          <w:color w:val="auto"/>
          <w:sz w:val="22"/>
          <w:szCs w:val="22"/>
        </w:rPr>
        <w:t xml:space="preserve"> to be compulsory in independent schools.</w:t>
      </w:r>
      <w:r w:rsidRPr="0001715D">
        <w:rPr>
          <w:rFonts w:ascii="Calibri" w:hAnsi="Calibri"/>
          <w:color w:val="auto"/>
          <w:sz w:val="22"/>
          <w:szCs w:val="22"/>
        </w:rPr>
        <w:t xml:space="preserve"> </w:t>
      </w:r>
    </w:p>
    <w:p w14:paraId="5893F1D3" w14:textId="77777777" w:rsidR="00D55390" w:rsidRPr="0001715D" w:rsidRDefault="00D55390" w:rsidP="00D55390">
      <w:pPr>
        <w:spacing w:line="240" w:lineRule="auto"/>
        <w:contextualSpacing/>
        <w:rPr>
          <w:rFonts w:ascii="Calibri" w:hAnsi="Calibri"/>
        </w:rPr>
      </w:pPr>
    </w:p>
    <w:p w14:paraId="3EB10019" w14:textId="77777777" w:rsidR="00D55390" w:rsidRPr="0001715D" w:rsidRDefault="00D55390" w:rsidP="00D55390">
      <w:pPr>
        <w:pStyle w:val="1bodycopy"/>
        <w:contextualSpacing/>
        <w:rPr>
          <w:rFonts w:ascii="Calibri" w:hAnsi="Calibri"/>
          <w:sz w:val="22"/>
          <w:szCs w:val="22"/>
          <w:lang w:val="en-GB"/>
        </w:rPr>
      </w:pPr>
      <w:r w:rsidRPr="0001715D">
        <w:rPr>
          <w:rFonts w:ascii="Calibri" w:hAnsi="Calibri"/>
          <w:sz w:val="22"/>
          <w:szCs w:val="22"/>
        </w:rPr>
        <w:t xml:space="preserve">RSE </w:t>
      </w:r>
      <w:r w:rsidRPr="0001715D">
        <w:rPr>
          <w:rFonts w:ascii="Calibri" w:hAnsi="Calibri"/>
          <w:sz w:val="22"/>
          <w:szCs w:val="22"/>
          <w:lang w:val="en-GB"/>
        </w:rPr>
        <w:t>is not compulsory in primary schools. However, primary schools are required to teach the elements of sex education contained in the science curriculum.</w:t>
      </w:r>
    </w:p>
    <w:p w14:paraId="275D8DC2" w14:textId="77777777" w:rsidR="00893FF0" w:rsidRDefault="00893FF0" w:rsidP="00D55390">
      <w:pPr>
        <w:pStyle w:val="1bodycopy"/>
        <w:contextualSpacing/>
        <w:rPr>
          <w:rFonts w:ascii="Calibri" w:hAnsi="Calibri"/>
          <w:sz w:val="22"/>
          <w:szCs w:val="22"/>
          <w:lang w:val="en-GB"/>
        </w:rPr>
      </w:pPr>
    </w:p>
    <w:p w14:paraId="4B141AAD" w14:textId="77777777" w:rsidR="00D55390" w:rsidRPr="0001715D" w:rsidRDefault="00D55390" w:rsidP="00D55390">
      <w:pPr>
        <w:pStyle w:val="1bodycopy"/>
        <w:contextualSpacing/>
        <w:rPr>
          <w:rFonts w:ascii="Calibri" w:hAnsi="Calibri"/>
          <w:sz w:val="22"/>
          <w:szCs w:val="22"/>
          <w:lang w:val="en-GB"/>
        </w:rPr>
      </w:pPr>
      <w:r w:rsidRPr="0001715D">
        <w:rPr>
          <w:rFonts w:ascii="Calibri" w:hAnsi="Calibri"/>
          <w:sz w:val="22"/>
          <w:szCs w:val="22"/>
          <w:lang w:val="en-GB"/>
        </w:rPr>
        <w:t xml:space="preserve">If primary schools do teach RSE, they must have regard to </w:t>
      </w:r>
      <w:hyperlink r:id="rId11" w:history="1">
        <w:r w:rsidRPr="0001715D">
          <w:rPr>
            <w:rStyle w:val="Hyperlink"/>
            <w:rFonts w:ascii="Calibri" w:eastAsia="Calibri" w:hAnsi="Calibri" w:cs="Arial"/>
            <w:color w:val="auto"/>
            <w:sz w:val="22"/>
            <w:szCs w:val="22"/>
            <w:u w:val="none"/>
            <w:lang w:val="en-GB"/>
          </w:rPr>
          <w:t>guidance</w:t>
        </w:r>
      </w:hyperlink>
      <w:r w:rsidRPr="0001715D">
        <w:rPr>
          <w:rFonts w:ascii="Calibri" w:hAnsi="Calibri"/>
          <w:sz w:val="22"/>
          <w:szCs w:val="22"/>
          <w:lang w:val="en-GB"/>
        </w:rPr>
        <w:t xml:space="preserve"> issued by the secretary of state as outlined in section 403 of the </w:t>
      </w:r>
      <w:hyperlink r:id="rId12" w:history="1">
        <w:r w:rsidRPr="0001715D">
          <w:rPr>
            <w:rStyle w:val="Hyperlink"/>
            <w:rFonts w:ascii="Calibri" w:eastAsia="Calibri" w:hAnsi="Calibri" w:cs="Arial"/>
            <w:color w:val="auto"/>
            <w:sz w:val="22"/>
            <w:szCs w:val="22"/>
            <w:u w:val="none"/>
            <w:lang w:val="en-GB"/>
          </w:rPr>
          <w:t>Education Act 1996</w:t>
        </w:r>
        <w:r w:rsidRPr="0001715D">
          <w:rPr>
            <w:rFonts w:ascii="Calibri" w:hAnsi="Calibri"/>
            <w:sz w:val="22"/>
            <w:szCs w:val="22"/>
            <w:lang w:val="en-GB"/>
          </w:rPr>
          <w:t>.</w:t>
        </w:r>
      </w:hyperlink>
    </w:p>
    <w:p w14:paraId="5D503876" w14:textId="77777777" w:rsidR="00893FF0" w:rsidRDefault="00893FF0" w:rsidP="00D55390">
      <w:pPr>
        <w:pStyle w:val="1bodycopy"/>
        <w:contextualSpacing/>
        <w:rPr>
          <w:rFonts w:ascii="Calibri" w:hAnsi="Calibri"/>
          <w:sz w:val="22"/>
          <w:szCs w:val="22"/>
        </w:rPr>
      </w:pPr>
    </w:p>
    <w:p w14:paraId="6992E9FF" w14:textId="77777777" w:rsidR="00D55390" w:rsidRPr="0001715D" w:rsidRDefault="00D55390" w:rsidP="00D55390">
      <w:pPr>
        <w:pStyle w:val="1bodycopy"/>
        <w:contextualSpacing/>
        <w:rPr>
          <w:rFonts w:ascii="Calibri" w:hAnsi="Calibri"/>
          <w:sz w:val="22"/>
          <w:szCs w:val="22"/>
        </w:rPr>
      </w:pPr>
      <w:r w:rsidRPr="0001715D">
        <w:rPr>
          <w:rFonts w:ascii="Calibri" w:hAnsi="Calibri"/>
          <w:sz w:val="22"/>
          <w:szCs w:val="22"/>
        </w:rPr>
        <w:t xml:space="preserve">At </w:t>
      </w:r>
      <w:r w:rsidR="00CF012B">
        <w:rPr>
          <w:rFonts w:ascii="Calibri" w:hAnsi="Calibri"/>
          <w:sz w:val="22"/>
          <w:szCs w:val="22"/>
        </w:rPr>
        <w:t>Werrington and North Petherwin Schools</w:t>
      </w:r>
      <w:r w:rsidR="00893FF0">
        <w:rPr>
          <w:rFonts w:ascii="Calibri" w:hAnsi="Calibri"/>
          <w:sz w:val="22"/>
          <w:szCs w:val="22"/>
        </w:rPr>
        <w:t>,</w:t>
      </w:r>
      <w:r w:rsidRPr="0001715D">
        <w:rPr>
          <w:rFonts w:ascii="Calibri" w:hAnsi="Calibri"/>
          <w:sz w:val="22"/>
          <w:szCs w:val="22"/>
        </w:rPr>
        <w:t xml:space="preserve"> we teach RSE as set out in this policy.</w:t>
      </w:r>
    </w:p>
    <w:p w14:paraId="4427C164" w14:textId="77777777" w:rsidR="00893FF0" w:rsidRDefault="00893FF0" w:rsidP="00D55390">
      <w:pPr>
        <w:pStyle w:val="NormalWeb"/>
        <w:contextualSpacing/>
        <w:rPr>
          <w:rFonts w:ascii="Calibri" w:hAnsi="Calibri" w:cs="Arial"/>
          <w:sz w:val="22"/>
          <w:szCs w:val="22"/>
        </w:rPr>
      </w:pPr>
    </w:p>
    <w:p w14:paraId="4432E66E" w14:textId="77777777" w:rsidR="00893FF0" w:rsidRDefault="00893FF0" w:rsidP="00D55390">
      <w:pPr>
        <w:pStyle w:val="NormalWeb"/>
        <w:contextualSpacing/>
        <w:rPr>
          <w:rFonts w:ascii="Calibri" w:hAnsi="Calibri" w:cs="Arial"/>
          <w:sz w:val="22"/>
          <w:szCs w:val="22"/>
        </w:rPr>
      </w:pPr>
    </w:p>
    <w:p w14:paraId="6FBEE047" w14:textId="77777777" w:rsidR="00D55390" w:rsidRPr="0001715D" w:rsidRDefault="008B7F5D" w:rsidP="00D55390">
      <w:pPr>
        <w:pStyle w:val="NormalWeb"/>
        <w:contextualSpacing/>
        <w:rPr>
          <w:rFonts w:ascii="Calibri" w:hAnsi="Calibri"/>
          <w:sz w:val="22"/>
          <w:szCs w:val="22"/>
        </w:rPr>
      </w:pPr>
      <w:r>
        <w:rPr>
          <w:rFonts w:ascii="Calibri" w:hAnsi="Calibri" w:cs="Arial"/>
          <w:sz w:val="22"/>
          <w:szCs w:val="22"/>
        </w:rPr>
        <w:t>At</w:t>
      </w:r>
      <w:r w:rsidR="00D55390" w:rsidRPr="0001715D">
        <w:rPr>
          <w:rFonts w:ascii="Calibri" w:hAnsi="Calibri" w:cs="Arial"/>
          <w:sz w:val="22"/>
          <w:szCs w:val="22"/>
        </w:rPr>
        <w:t xml:space="preserve"> </w:t>
      </w:r>
      <w:r w:rsidR="00CF012B">
        <w:rPr>
          <w:rFonts w:ascii="Calibri" w:hAnsi="Calibri" w:cs="Arial"/>
          <w:sz w:val="22"/>
          <w:szCs w:val="22"/>
        </w:rPr>
        <w:t>Werrington and North Petherwin Schools</w:t>
      </w:r>
      <w:r w:rsidR="00D55390" w:rsidRPr="0001715D">
        <w:rPr>
          <w:rFonts w:ascii="Calibri" w:hAnsi="Calibri" w:cs="Arial"/>
          <w:sz w:val="22"/>
          <w:szCs w:val="22"/>
        </w:rPr>
        <w:t>, we want the subjects to put in place the key building blocks of healthy, respectful relationships, focusing on family and friendships, in all contexts, including online. This will sit alongside the essential understanding of how to be healthy</w:t>
      </w:r>
      <w:r w:rsidR="00893FF0">
        <w:rPr>
          <w:rFonts w:ascii="Calibri" w:hAnsi="Calibri" w:cs="Arial"/>
          <w:sz w:val="22"/>
          <w:szCs w:val="22"/>
        </w:rPr>
        <w:t>.</w:t>
      </w:r>
      <w:r w:rsidR="00D55390" w:rsidRPr="0001715D">
        <w:rPr>
          <w:rFonts w:ascii="Calibri" w:hAnsi="Calibri" w:cs="Arial"/>
          <w:sz w:val="22"/>
          <w:szCs w:val="22"/>
        </w:rPr>
        <w:t xml:space="preserve"> Teaching about mental wellbeing is central to these subjects, especially as a priority for parents is their children’s happiness. We know that children and young people are increasingly experiencing challenges, and that young people are at particular risk of feeling lonely. The new subject content will give them the knowledge and capability to take care of themselves and receive support if problems arise. </w:t>
      </w:r>
    </w:p>
    <w:p w14:paraId="08AEE73A" w14:textId="77777777" w:rsidR="00D55390" w:rsidRPr="0001715D" w:rsidRDefault="00D55390" w:rsidP="00D55390">
      <w:pPr>
        <w:pStyle w:val="NormalWeb"/>
        <w:contextualSpacing/>
        <w:rPr>
          <w:rFonts w:ascii="Calibri" w:hAnsi="Calibri" w:cs="Arial"/>
          <w:sz w:val="22"/>
          <w:szCs w:val="22"/>
        </w:rPr>
      </w:pPr>
    </w:p>
    <w:p w14:paraId="38E9510C" w14:textId="77777777" w:rsidR="00D55390" w:rsidRPr="00893FF0" w:rsidRDefault="00D55390" w:rsidP="00D55390">
      <w:pPr>
        <w:pStyle w:val="NormalWeb"/>
        <w:contextualSpacing/>
        <w:rPr>
          <w:rFonts w:ascii="Calibri" w:hAnsi="Calibri"/>
          <w:sz w:val="22"/>
          <w:szCs w:val="22"/>
          <w:u w:val="single"/>
        </w:rPr>
      </w:pPr>
      <w:r w:rsidRPr="00893FF0">
        <w:rPr>
          <w:rFonts w:ascii="Calibri" w:hAnsi="Calibri" w:cs="Arial"/>
          <w:sz w:val="22"/>
          <w:szCs w:val="22"/>
          <w:u w:val="single"/>
        </w:rPr>
        <w:t xml:space="preserve">Sex education </w:t>
      </w:r>
    </w:p>
    <w:p w14:paraId="69D6FCF1" w14:textId="77777777" w:rsidR="00C77CB4" w:rsidRDefault="00D55390" w:rsidP="00025D1E">
      <w:pPr>
        <w:spacing w:before="100" w:beforeAutospacing="1" w:after="100" w:afterAutospacing="1" w:line="240" w:lineRule="auto"/>
        <w:rPr>
          <w:rFonts w:ascii="Calibri" w:hAnsi="Calibri" w:cs="Arial"/>
        </w:rPr>
      </w:pPr>
      <w:r w:rsidRPr="0001715D">
        <w:rPr>
          <w:rFonts w:ascii="Calibri" w:hAnsi="Calibri" w:cs="Arial"/>
        </w:rPr>
        <w:t>At key stages 1 and 2, the national curriculum for science includes teaching about the main external parts of the body and changes to the human body as it grows from birth to old age, including puberty.</w:t>
      </w:r>
    </w:p>
    <w:p w14:paraId="77B2A39B" w14:textId="77777777" w:rsidR="00893FF0" w:rsidRPr="00025D1E" w:rsidRDefault="00893FF0" w:rsidP="00025D1E">
      <w:pPr>
        <w:spacing w:before="100" w:beforeAutospacing="1" w:after="100" w:afterAutospacing="1" w:line="240" w:lineRule="auto"/>
        <w:rPr>
          <w:rFonts w:ascii="Calibri" w:hAnsi="Calibri" w:cs="Times New Roman"/>
        </w:rPr>
      </w:pPr>
    </w:p>
    <w:p w14:paraId="1B3B6D64" w14:textId="77777777" w:rsidR="00E115CE" w:rsidRPr="00C70DB6" w:rsidRDefault="00E115CE" w:rsidP="00893FF0">
      <w:pPr>
        <w:pStyle w:val="Heading1"/>
        <w:numPr>
          <w:ilvl w:val="0"/>
          <w:numId w:val="24"/>
        </w:numPr>
        <w:contextualSpacing/>
        <w:jc w:val="center"/>
        <w:rPr>
          <w:rFonts w:ascii="Calibri" w:hAnsi="Calibri"/>
          <w:color w:val="auto"/>
          <w:sz w:val="22"/>
          <w:szCs w:val="22"/>
          <w:u w:val="single"/>
        </w:rPr>
      </w:pPr>
      <w:bookmarkStart w:id="1" w:name="_Toc9605898"/>
      <w:r w:rsidRPr="00C70DB6">
        <w:rPr>
          <w:rFonts w:ascii="Calibri" w:hAnsi="Calibri"/>
          <w:color w:val="auto"/>
          <w:sz w:val="22"/>
          <w:szCs w:val="22"/>
          <w:u w:val="single"/>
        </w:rPr>
        <w:t>Policy development</w:t>
      </w:r>
      <w:bookmarkEnd w:id="1"/>
    </w:p>
    <w:p w14:paraId="51E06760" w14:textId="77777777" w:rsidR="00E115CE" w:rsidRPr="0001715D" w:rsidRDefault="001F71CA" w:rsidP="001F71CA">
      <w:pPr>
        <w:spacing w:line="240" w:lineRule="auto"/>
        <w:rPr>
          <w:rFonts w:ascii="Calibri" w:hAnsi="Calibri"/>
        </w:rPr>
      </w:pPr>
      <w:r w:rsidRPr="0001715D">
        <w:rPr>
          <w:rFonts w:ascii="Calibri" w:hAnsi="Calibri"/>
        </w:rPr>
        <w:t>This policy will be</w:t>
      </w:r>
      <w:r w:rsidR="00E115CE" w:rsidRPr="0001715D">
        <w:rPr>
          <w:rFonts w:ascii="Calibri" w:hAnsi="Calibri"/>
        </w:rPr>
        <w:t xml:space="preserve"> developed in consultation with staff, </w:t>
      </w:r>
      <w:proofErr w:type="gramStart"/>
      <w:r w:rsidR="00E115CE" w:rsidRPr="0001715D">
        <w:rPr>
          <w:rFonts w:ascii="Calibri" w:hAnsi="Calibri"/>
        </w:rPr>
        <w:t>pupils</w:t>
      </w:r>
      <w:proofErr w:type="gramEnd"/>
      <w:r w:rsidR="00E115CE" w:rsidRPr="0001715D">
        <w:rPr>
          <w:rFonts w:ascii="Calibri" w:hAnsi="Calibri"/>
        </w:rPr>
        <w:t xml:space="preserve"> and parents. The consultation and policy development process involved the following steps:</w:t>
      </w:r>
    </w:p>
    <w:p w14:paraId="28EAA3BF" w14:textId="77777777" w:rsidR="00E115CE" w:rsidRPr="0001715D" w:rsidRDefault="00C77CB4" w:rsidP="001F71CA">
      <w:pPr>
        <w:pStyle w:val="ListParagraph"/>
        <w:numPr>
          <w:ilvl w:val="0"/>
          <w:numId w:val="3"/>
        </w:numPr>
        <w:spacing w:after="120" w:line="240" w:lineRule="auto"/>
        <w:rPr>
          <w:rFonts w:ascii="Calibri" w:hAnsi="Calibri"/>
        </w:rPr>
      </w:pPr>
      <w:r w:rsidRPr="0001715D">
        <w:rPr>
          <w:rFonts w:ascii="Calibri" w:hAnsi="Calibri"/>
        </w:rPr>
        <w:t>Review – a member of staff and</w:t>
      </w:r>
      <w:r w:rsidR="00E115CE" w:rsidRPr="0001715D">
        <w:rPr>
          <w:rFonts w:ascii="Calibri" w:hAnsi="Calibri"/>
        </w:rPr>
        <w:t xml:space="preserve"> working group pulled together all relevant information including relevant national and local guidance</w:t>
      </w:r>
      <w:r w:rsidR="00893FF0">
        <w:rPr>
          <w:rFonts w:ascii="Calibri" w:hAnsi="Calibri"/>
        </w:rPr>
        <w:t>.</w:t>
      </w:r>
      <w:r w:rsidR="00E115CE" w:rsidRPr="0001715D">
        <w:rPr>
          <w:rFonts w:ascii="Calibri" w:hAnsi="Calibri"/>
        </w:rPr>
        <w:t xml:space="preserve"> </w:t>
      </w:r>
    </w:p>
    <w:p w14:paraId="4C989002" w14:textId="77777777" w:rsidR="00306B2B" w:rsidRPr="0001715D" w:rsidRDefault="00E115CE" w:rsidP="001F71CA">
      <w:pPr>
        <w:pStyle w:val="ListParagraph"/>
        <w:numPr>
          <w:ilvl w:val="0"/>
          <w:numId w:val="3"/>
        </w:numPr>
        <w:spacing w:after="120" w:line="240" w:lineRule="auto"/>
        <w:rPr>
          <w:rFonts w:ascii="Calibri" w:hAnsi="Calibri"/>
        </w:rPr>
      </w:pPr>
      <w:r w:rsidRPr="0001715D">
        <w:rPr>
          <w:rFonts w:ascii="Calibri" w:hAnsi="Calibri"/>
        </w:rPr>
        <w:t>Staff consultation – all school staff were given the opportunity to look at the policy and make recommendations</w:t>
      </w:r>
      <w:r w:rsidR="00893FF0">
        <w:rPr>
          <w:rFonts w:ascii="Calibri" w:hAnsi="Calibri"/>
        </w:rPr>
        <w:t>.</w:t>
      </w:r>
    </w:p>
    <w:p w14:paraId="13D96A5B" w14:textId="77777777" w:rsidR="00E115CE" w:rsidRPr="0001715D" w:rsidRDefault="0008275B" w:rsidP="001F71CA">
      <w:pPr>
        <w:pStyle w:val="ListParagraph"/>
        <w:numPr>
          <w:ilvl w:val="0"/>
          <w:numId w:val="3"/>
        </w:numPr>
        <w:spacing w:after="120" w:line="240" w:lineRule="auto"/>
        <w:rPr>
          <w:rFonts w:ascii="Calibri" w:hAnsi="Calibri"/>
        </w:rPr>
      </w:pPr>
      <w:r w:rsidRPr="0001715D">
        <w:rPr>
          <w:rFonts w:ascii="Calibri" w:hAnsi="Calibri"/>
        </w:rPr>
        <w:t>Governors are to be</w:t>
      </w:r>
      <w:r w:rsidR="00306B2B" w:rsidRPr="0001715D">
        <w:rPr>
          <w:rFonts w:ascii="Calibri" w:hAnsi="Calibri"/>
        </w:rPr>
        <w:t xml:space="preserve"> given the opportunity to look at the policy and make recommendations</w:t>
      </w:r>
      <w:r w:rsidR="00893FF0">
        <w:rPr>
          <w:rFonts w:ascii="Calibri" w:hAnsi="Calibri"/>
        </w:rPr>
        <w:t>.</w:t>
      </w:r>
    </w:p>
    <w:p w14:paraId="16D1DF6E" w14:textId="77777777" w:rsidR="00E115CE" w:rsidRPr="0001715D" w:rsidRDefault="00E115CE" w:rsidP="001F71CA">
      <w:pPr>
        <w:pStyle w:val="ListParagraph"/>
        <w:numPr>
          <w:ilvl w:val="0"/>
          <w:numId w:val="3"/>
        </w:numPr>
        <w:spacing w:after="120" w:line="240" w:lineRule="auto"/>
        <w:rPr>
          <w:rFonts w:ascii="Calibri" w:hAnsi="Calibri"/>
        </w:rPr>
      </w:pPr>
      <w:r w:rsidRPr="0001715D">
        <w:rPr>
          <w:rFonts w:ascii="Calibri" w:hAnsi="Calibri"/>
        </w:rPr>
        <w:t>Parent/stakeholder consultation – parents and any interested parties were invited to attend a meeting about the policy</w:t>
      </w:r>
      <w:r w:rsidR="00893FF0">
        <w:rPr>
          <w:rFonts w:ascii="Calibri" w:hAnsi="Calibri"/>
        </w:rPr>
        <w:t>.</w:t>
      </w:r>
    </w:p>
    <w:p w14:paraId="0C75458C" w14:textId="77777777" w:rsidR="00E115CE" w:rsidRPr="0001715D" w:rsidRDefault="00E115CE" w:rsidP="001F71CA">
      <w:pPr>
        <w:pStyle w:val="ListParagraph"/>
        <w:numPr>
          <w:ilvl w:val="0"/>
          <w:numId w:val="3"/>
        </w:numPr>
        <w:spacing w:after="120" w:line="240" w:lineRule="auto"/>
        <w:rPr>
          <w:rFonts w:ascii="Calibri" w:hAnsi="Calibri"/>
        </w:rPr>
      </w:pPr>
      <w:r w:rsidRPr="0001715D">
        <w:rPr>
          <w:rFonts w:ascii="Calibri" w:hAnsi="Calibri"/>
        </w:rPr>
        <w:t xml:space="preserve">Pupil consultation – we </w:t>
      </w:r>
      <w:r w:rsidR="0008275B" w:rsidRPr="0001715D">
        <w:rPr>
          <w:rFonts w:ascii="Calibri" w:hAnsi="Calibri"/>
        </w:rPr>
        <w:t>will investigate</w:t>
      </w:r>
      <w:r w:rsidRPr="0001715D">
        <w:rPr>
          <w:rFonts w:ascii="Calibri" w:hAnsi="Calibri"/>
        </w:rPr>
        <w:t xml:space="preserve"> what exactly pupils want from their RSE</w:t>
      </w:r>
      <w:r w:rsidR="00893FF0">
        <w:rPr>
          <w:rFonts w:ascii="Calibri" w:hAnsi="Calibri"/>
        </w:rPr>
        <w:t>.</w:t>
      </w:r>
    </w:p>
    <w:p w14:paraId="09F9C363" w14:textId="77777777" w:rsidR="00E115CE" w:rsidRPr="0001715D" w:rsidRDefault="00306B2B" w:rsidP="001F71CA">
      <w:pPr>
        <w:pStyle w:val="ListParagraph"/>
        <w:numPr>
          <w:ilvl w:val="0"/>
          <w:numId w:val="3"/>
        </w:numPr>
        <w:spacing w:after="120" w:line="240" w:lineRule="auto"/>
        <w:rPr>
          <w:rFonts w:ascii="Calibri" w:hAnsi="Calibri"/>
        </w:rPr>
      </w:pPr>
      <w:r w:rsidRPr="0001715D">
        <w:rPr>
          <w:rFonts w:ascii="Calibri" w:hAnsi="Calibri"/>
        </w:rPr>
        <w:t>O</w:t>
      </w:r>
      <w:r w:rsidR="001F71CA" w:rsidRPr="0001715D">
        <w:rPr>
          <w:rFonts w:ascii="Calibri" w:hAnsi="Calibri"/>
        </w:rPr>
        <w:t>nce amendments are</w:t>
      </w:r>
      <w:r w:rsidR="00E115CE" w:rsidRPr="0001715D">
        <w:rPr>
          <w:rFonts w:ascii="Calibri" w:hAnsi="Calibri"/>
        </w:rPr>
        <w:t xml:space="preserve"> </w:t>
      </w:r>
      <w:r w:rsidR="0008275B" w:rsidRPr="0001715D">
        <w:rPr>
          <w:rFonts w:ascii="Calibri" w:hAnsi="Calibri"/>
        </w:rPr>
        <w:t>made, the policy will be</w:t>
      </w:r>
      <w:r w:rsidRPr="0001715D">
        <w:rPr>
          <w:rFonts w:ascii="Calibri" w:hAnsi="Calibri"/>
        </w:rPr>
        <w:t xml:space="preserve"> shared again with governors and staff.</w:t>
      </w:r>
    </w:p>
    <w:p w14:paraId="4DC950EE" w14:textId="77777777" w:rsidR="00E115CE" w:rsidRDefault="00DE488C" w:rsidP="00893FF0">
      <w:pPr>
        <w:pStyle w:val="NormalWeb"/>
        <w:ind w:left="360"/>
        <w:contextualSpacing/>
        <w:rPr>
          <w:rFonts w:ascii="Calibri" w:hAnsi="Calibri" w:cs="Arial"/>
          <w:sz w:val="22"/>
          <w:szCs w:val="22"/>
        </w:rPr>
      </w:pPr>
      <w:r w:rsidRPr="0001715D">
        <w:rPr>
          <w:rFonts w:ascii="Calibri" w:hAnsi="Calibri" w:cs="Arial"/>
          <w:sz w:val="22"/>
          <w:szCs w:val="22"/>
        </w:rPr>
        <w:t>This guidance</w:t>
      </w:r>
      <w:r w:rsidR="00576BA9" w:rsidRPr="0001715D">
        <w:rPr>
          <w:rFonts w:ascii="Calibri" w:hAnsi="Calibri" w:cs="Arial"/>
          <w:sz w:val="22"/>
          <w:szCs w:val="22"/>
        </w:rPr>
        <w:t xml:space="preserve"> policy</w:t>
      </w:r>
      <w:r w:rsidRPr="0001715D">
        <w:rPr>
          <w:rFonts w:ascii="Calibri" w:hAnsi="Calibri" w:cs="Arial"/>
          <w:sz w:val="22"/>
          <w:szCs w:val="22"/>
        </w:rPr>
        <w:t xml:space="preserve"> will be reviewed three years from first required teaching (September 2020) and every three years after that point. </w:t>
      </w:r>
    </w:p>
    <w:p w14:paraId="3F329B7E" w14:textId="77777777" w:rsidR="00893FF0" w:rsidRPr="00025D1E" w:rsidRDefault="00893FF0" w:rsidP="00893FF0">
      <w:pPr>
        <w:pStyle w:val="NormalWeb"/>
        <w:ind w:left="360"/>
        <w:contextualSpacing/>
        <w:rPr>
          <w:rFonts w:ascii="Calibri" w:hAnsi="Calibri"/>
          <w:sz w:val="22"/>
          <w:szCs w:val="22"/>
        </w:rPr>
      </w:pPr>
    </w:p>
    <w:p w14:paraId="1384133B" w14:textId="77777777" w:rsidR="00DE488C" w:rsidRPr="00C70DB6" w:rsidRDefault="00E115CE" w:rsidP="00893FF0">
      <w:pPr>
        <w:pStyle w:val="Heading1"/>
        <w:numPr>
          <w:ilvl w:val="0"/>
          <w:numId w:val="24"/>
        </w:numPr>
        <w:contextualSpacing/>
        <w:jc w:val="center"/>
        <w:rPr>
          <w:rFonts w:ascii="Calibri" w:hAnsi="Calibri"/>
          <w:color w:val="auto"/>
          <w:sz w:val="22"/>
          <w:szCs w:val="22"/>
          <w:u w:val="single"/>
        </w:rPr>
      </w:pPr>
      <w:bookmarkStart w:id="2" w:name="_Toc9605900"/>
      <w:r w:rsidRPr="00C70DB6">
        <w:rPr>
          <w:rFonts w:ascii="Calibri" w:hAnsi="Calibri"/>
          <w:color w:val="auto"/>
          <w:sz w:val="22"/>
          <w:szCs w:val="22"/>
          <w:u w:val="single"/>
        </w:rPr>
        <w:t>Curriculum</w:t>
      </w:r>
      <w:bookmarkEnd w:id="2"/>
    </w:p>
    <w:p w14:paraId="4CE28BD6" w14:textId="77777777" w:rsidR="00893FF0" w:rsidRDefault="00893FF0" w:rsidP="001F71CA">
      <w:pPr>
        <w:spacing w:line="240" w:lineRule="auto"/>
        <w:rPr>
          <w:rFonts w:ascii="Calibri" w:hAnsi="Calibri"/>
        </w:rPr>
      </w:pPr>
    </w:p>
    <w:p w14:paraId="2A1B5C92" w14:textId="77777777" w:rsidR="00DF0526" w:rsidRPr="0001715D" w:rsidRDefault="00576BA9" w:rsidP="001F71CA">
      <w:pPr>
        <w:spacing w:line="240" w:lineRule="auto"/>
        <w:rPr>
          <w:rFonts w:ascii="Calibri" w:hAnsi="Calibri"/>
        </w:rPr>
      </w:pPr>
      <w:r w:rsidRPr="0001715D">
        <w:rPr>
          <w:rFonts w:ascii="Calibri" w:hAnsi="Calibri"/>
        </w:rPr>
        <w:t xml:space="preserve">The content of the Academy programme </w:t>
      </w:r>
      <w:r w:rsidR="003C0076" w:rsidRPr="0001715D">
        <w:rPr>
          <w:rFonts w:ascii="Calibri" w:hAnsi="Calibri"/>
        </w:rPr>
        <w:t xml:space="preserve">for Relationships and Sex Education is </w:t>
      </w:r>
      <w:r w:rsidRPr="0001715D">
        <w:rPr>
          <w:rFonts w:ascii="Calibri" w:hAnsi="Calibri"/>
        </w:rPr>
        <w:t>based on the National Curriculum for Science (2014).</w:t>
      </w:r>
    </w:p>
    <w:p w14:paraId="76BB1FFB" w14:textId="77777777" w:rsidR="00DF0526" w:rsidRPr="0001715D" w:rsidRDefault="00DF0526" w:rsidP="00025D1E">
      <w:pPr>
        <w:widowControl w:val="0"/>
        <w:autoSpaceDE w:val="0"/>
        <w:autoSpaceDN w:val="0"/>
        <w:adjustRightInd w:val="0"/>
        <w:spacing w:after="240" w:line="240" w:lineRule="auto"/>
        <w:jc w:val="center"/>
        <w:rPr>
          <w:rFonts w:ascii="Calibri" w:hAnsi="Calibri" w:cs="Times"/>
          <w:u w:val="single"/>
          <w:lang w:val="en-US"/>
        </w:rPr>
      </w:pPr>
      <w:r w:rsidRPr="0001715D">
        <w:rPr>
          <w:rFonts w:ascii="Calibri" w:hAnsi="Calibri" w:cs="Helvetica Neue"/>
          <w:iCs/>
          <w:u w:val="single"/>
          <w:lang w:val="en-US"/>
        </w:rPr>
        <w:t>National Curriculum Science Key Stage 1</w:t>
      </w:r>
    </w:p>
    <w:p w14:paraId="03C6E350" w14:textId="77777777" w:rsidR="00DF0526" w:rsidRPr="0001715D" w:rsidRDefault="003C0076" w:rsidP="001F71CA">
      <w:pPr>
        <w:pStyle w:val="ListParagraph"/>
        <w:widowControl w:val="0"/>
        <w:numPr>
          <w:ilvl w:val="0"/>
          <w:numId w:val="3"/>
        </w:numPr>
        <w:autoSpaceDE w:val="0"/>
        <w:autoSpaceDN w:val="0"/>
        <w:adjustRightInd w:val="0"/>
        <w:spacing w:after="240" w:line="240" w:lineRule="auto"/>
        <w:rPr>
          <w:rFonts w:ascii="Calibri" w:hAnsi="Calibri" w:cs="Times"/>
          <w:lang w:val="en-US"/>
        </w:rPr>
      </w:pPr>
      <w:r w:rsidRPr="0001715D">
        <w:rPr>
          <w:rFonts w:ascii="Calibri" w:hAnsi="Calibri" w:cs="Helvetica Neue"/>
          <w:lang w:val="en-US"/>
        </w:rPr>
        <w:t>T</w:t>
      </w:r>
      <w:r w:rsidR="00DF0526" w:rsidRPr="0001715D">
        <w:rPr>
          <w:rFonts w:ascii="Calibri" w:hAnsi="Calibri" w:cs="Helvetica Neue"/>
          <w:lang w:val="en-US"/>
        </w:rPr>
        <w:t xml:space="preserve">hat animals including humans, move, feed, grow, use their </w:t>
      </w:r>
      <w:proofErr w:type="gramStart"/>
      <w:r w:rsidR="00DF0526" w:rsidRPr="0001715D">
        <w:rPr>
          <w:rFonts w:ascii="Calibri" w:hAnsi="Calibri" w:cs="Helvetica Neue"/>
          <w:lang w:val="en-US"/>
        </w:rPr>
        <w:t>senses</w:t>
      </w:r>
      <w:proofErr w:type="gramEnd"/>
      <w:r w:rsidR="00DF0526" w:rsidRPr="0001715D">
        <w:rPr>
          <w:rFonts w:ascii="Calibri" w:hAnsi="Calibri" w:cs="Helvetica Neue"/>
          <w:lang w:val="en-US"/>
        </w:rPr>
        <w:t xml:space="preserve"> and reproduce </w:t>
      </w:r>
    </w:p>
    <w:p w14:paraId="000B22BF" w14:textId="77777777" w:rsidR="00DF0526" w:rsidRPr="0001715D" w:rsidRDefault="003C0076" w:rsidP="001F71CA">
      <w:pPr>
        <w:pStyle w:val="ListParagraph"/>
        <w:widowControl w:val="0"/>
        <w:numPr>
          <w:ilvl w:val="0"/>
          <w:numId w:val="3"/>
        </w:numPr>
        <w:autoSpaceDE w:val="0"/>
        <w:autoSpaceDN w:val="0"/>
        <w:adjustRightInd w:val="0"/>
        <w:spacing w:after="240" w:line="240" w:lineRule="auto"/>
        <w:rPr>
          <w:rFonts w:ascii="Calibri" w:hAnsi="Calibri" w:cs="Times"/>
          <w:lang w:val="en-US"/>
        </w:rPr>
      </w:pPr>
      <w:r w:rsidRPr="0001715D">
        <w:rPr>
          <w:rFonts w:ascii="Calibri" w:hAnsi="Calibri" w:cs="Helvetica Neue"/>
          <w:lang w:val="en-US"/>
        </w:rPr>
        <w:t>T</w:t>
      </w:r>
      <w:r w:rsidR="00DF0526" w:rsidRPr="0001715D">
        <w:rPr>
          <w:rFonts w:ascii="Calibri" w:hAnsi="Calibri" w:cs="Helvetica Neue"/>
          <w:lang w:val="en-US"/>
        </w:rPr>
        <w:t xml:space="preserve">o </w:t>
      </w:r>
      <w:proofErr w:type="spellStart"/>
      <w:r w:rsidR="00DF0526" w:rsidRPr="0001715D">
        <w:rPr>
          <w:rFonts w:ascii="Calibri" w:hAnsi="Calibri" w:cs="Helvetica Neue"/>
          <w:lang w:val="en-US"/>
        </w:rPr>
        <w:t>recognise</w:t>
      </w:r>
      <w:proofErr w:type="spellEnd"/>
      <w:r w:rsidR="00DF0526" w:rsidRPr="0001715D">
        <w:rPr>
          <w:rFonts w:ascii="Calibri" w:hAnsi="Calibri" w:cs="Helvetica Neue"/>
          <w:lang w:val="en-US"/>
        </w:rPr>
        <w:t xml:space="preserve"> and compare the main external parts of the bodies of humans that humans and animals can produce </w:t>
      </w:r>
      <w:proofErr w:type="gramStart"/>
      <w:r w:rsidR="00DF0526" w:rsidRPr="0001715D">
        <w:rPr>
          <w:rFonts w:ascii="Calibri" w:hAnsi="Calibri" w:cs="Helvetica Neue"/>
          <w:lang w:val="en-US"/>
        </w:rPr>
        <w:t>offspring</w:t>
      </w:r>
      <w:proofErr w:type="gramEnd"/>
      <w:r w:rsidR="00DF0526" w:rsidRPr="0001715D">
        <w:rPr>
          <w:rFonts w:ascii="Calibri" w:hAnsi="Calibri" w:cs="Helvetica Neue"/>
          <w:lang w:val="en-US"/>
        </w:rPr>
        <w:t xml:space="preserve"> and these grow into adults </w:t>
      </w:r>
    </w:p>
    <w:p w14:paraId="4640B315" w14:textId="77777777" w:rsidR="00DF0526" w:rsidRPr="0001715D" w:rsidRDefault="003C0076" w:rsidP="001F71CA">
      <w:pPr>
        <w:pStyle w:val="ListParagraph"/>
        <w:widowControl w:val="0"/>
        <w:numPr>
          <w:ilvl w:val="0"/>
          <w:numId w:val="3"/>
        </w:numPr>
        <w:autoSpaceDE w:val="0"/>
        <w:autoSpaceDN w:val="0"/>
        <w:adjustRightInd w:val="0"/>
        <w:spacing w:after="240" w:line="240" w:lineRule="auto"/>
        <w:rPr>
          <w:rFonts w:ascii="Calibri" w:hAnsi="Calibri" w:cs="Times"/>
          <w:lang w:val="en-US"/>
        </w:rPr>
      </w:pPr>
      <w:r w:rsidRPr="0001715D">
        <w:rPr>
          <w:rFonts w:ascii="Calibri" w:hAnsi="Calibri" w:cs="Helvetica Neue"/>
          <w:lang w:val="en-US"/>
        </w:rPr>
        <w:t>T</w:t>
      </w:r>
      <w:r w:rsidR="00DF0526" w:rsidRPr="0001715D">
        <w:rPr>
          <w:rFonts w:ascii="Calibri" w:hAnsi="Calibri" w:cs="Helvetica Neue"/>
          <w:lang w:val="en-US"/>
        </w:rPr>
        <w:t xml:space="preserve">o </w:t>
      </w:r>
      <w:proofErr w:type="spellStart"/>
      <w:r w:rsidR="00DF0526" w:rsidRPr="0001715D">
        <w:rPr>
          <w:rFonts w:ascii="Calibri" w:hAnsi="Calibri" w:cs="Helvetica Neue"/>
          <w:lang w:val="en-US"/>
        </w:rPr>
        <w:t>recognise</w:t>
      </w:r>
      <w:proofErr w:type="spellEnd"/>
      <w:r w:rsidR="00DF0526" w:rsidRPr="0001715D">
        <w:rPr>
          <w:rFonts w:ascii="Calibri" w:hAnsi="Calibri" w:cs="Helvetica Neue"/>
          <w:lang w:val="en-US"/>
        </w:rPr>
        <w:t xml:space="preserve"> similarities and differences between themselves and others and treat others with sensitivity </w:t>
      </w:r>
    </w:p>
    <w:p w14:paraId="3B23013A" w14:textId="77777777" w:rsidR="00893FF0" w:rsidRDefault="00893FF0" w:rsidP="00025D1E">
      <w:pPr>
        <w:widowControl w:val="0"/>
        <w:autoSpaceDE w:val="0"/>
        <w:autoSpaceDN w:val="0"/>
        <w:adjustRightInd w:val="0"/>
        <w:spacing w:after="240" w:line="240" w:lineRule="auto"/>
        <w:jc w:val="center"/>
        <w:rPr>
          <w:rFonts w:ascii="Calibri" w:hAnsi="Calibri" w:cs="Helvetica Neue"/>
          <w:iCs/>
          <w:u w:val="single"/>
          <w:lang w:val="en-US"/>
        </w:rPr>
      </w:pPr>
    </w:p>
    <w:p w14:paraId="48F2D1F5" w14:textId="77777777" w:rsidR="00893FF0" w:rsidRDefault="00893FF0" w:rsidP="00025D1E">
      <w:pPr>
        <w:widowControl w:val="0"/>
        <w:autoSpaceDE w:val="0"/>
        <w:autoSpaceDN w:val="0"/>
        <w:adjustRightInd w:val="0"/>
        <w:spacing w:after="240" w:line="240" w:lineRule="auto"/>
        <w:jc w:val="center"/>
        <w:rPr>
          <w:rFonts w:ascii="Calibri" w:hAnsi="Calibri" w:cs="Helvetica Neue"/>
          <w:iCs/>
          <w:u w:val="single"/>
          <w:lang w:val="en-US"/>
        </w:rPr>
      </w:pPr>
    </w:p>
    <w:p w14:paraId="266D6D36" w14:textId="77777777" w:rsidR="00DF0526" w:rsidRPr="0001715D" w:rsidRDefault="00DF0526" w:rsidP="00893FF0">
      <w:pPr>
        <w:widowControl w:val="0"/>
        <w:autoSpaceDE w:val="0"/>
        <w:autoSpaceDN w:val="0"/>
        <w:adjustRightInd w:val="0"/>
        <w:spacing w:after="240" w:line="240" w:lineRule="auto"/>
        <w:jc w:val="center"/>
        <w:rPr>
          <w:rFonts w:ascii="Calibri" w:hAnsi="Calibri" w:cs="Times"/>
          <w:u w:val="single"/>
          <w:lang w:val="en-US"/>
        </w:rPr>
      </w:pPr>
      <w:r w:rsidRPr="0001715D">
        <w:rPr>
          <w:rFonts w:ascii="Calibri" w:hAnsi="Calibri" w:cs="Helvetica Neue"/>
          <w:iCs/>
          <w:u w:val="single"/>
          <w:lang w:val="en-US"/>
        </w:rPr>
        <w:t>Key Stage 2</w:t>
      </w:r>
    </w:p>
    <w:p w14:paraId="4F0375DA" w14:textId="77777777" w:rsidR="00DF0526" w:rsidRPr="0001715D" w:rsidRDefault="003C0076" w:rsidP="001F71CA">
      <w:pPr>
        <w:pStyle w:val="ListParagraph"/>
        <w:widowControl w:val="0"/>
        <w:numPr>
          <w:ilvl w:val="0"/>
          <w:numId w:val="3"/>
        </w:numPr>
        <w:tabs>
          <w:tab w:val="left" w:pos="220"/>
          <w:tab w:val="left" w:pos="720"/>
        </w:tabs>
        <w:autoSpaceDE w:val="0"/>
        <w:autoSpaceDN w:val="0"/>
        <w:adjustRightInd w:val="0"/>
        <w:spacing w:after="266" w:line="240" w:lineRule="auto"/>
        <w:rPr>
          <w:rFonts w:ascii="Calibri" w:hAnsi="Calibri" w:cs="Helvetica Neue"/>
          <w:lang w:val="en-US"/>
        </w:rPr>
      </w:pPr>
      <w:r w:rsidRPr="0001715D">
        <w:rPr>
          <w:rFonts w:ascii="Calibri" w:hAnsi="Calibri" w:cs="Helvetica Neue"/>
          <w:lang w:val="en-US"/>
        </w:rPr>
        <w:t>T</w:t>
      </w:r>
      <w:r w:rsidR="00DF0526" w:rsidRPr="0001715D">
        <w:rPr>
          <w:rFonts w:ascii="Calibri" w:hAnsi="Calibri" w:cs="Helvetica Neue"/>
          <w:lang w:val="en-US"/>
        </w:rPr>
        <w:t xml:space="preserve">hat the life processes common to humans and other animals include nutrition, </w:t>
      </w:r>
      <w:proofErr w:type="gramStart"/>
      <w:r w:rsidR="00DF0526" w:rsidRPr="0001715D">
        <w:rPr>
          <w:rFonts w:ascii="Calibri" w:hAnsi="Calibri" w:cs="Helvetica Neue"/>
          <w:lang w:val="en-US"/>
        </w:rPr>
        <w:t>growth</w:t>
      </w:r>
      <w:proofErr w:type="gramEnd"/>
      <w:r w:rsidR="00DF0526" w:rsidRPr="0001715D">
        <w:rPr>
          <w:rFonts w:ascii="Calibri" w:hAnsi="Calibri" w:cs="Helvetica Neue"/>
          <w:lang w:val="en-US"/>
        </w:rPr>
        <w:t xml:space="preserve"> and reproduction  </w:t>
      </w:r>
    </w:p>
    <w:p w14:paraId="52CCFFBD" w14:textId="77777777" w:rsidR="001F71CA" w:rsidRPr="0001715D" w:rsidRDefault="003C0076" w:rsidP="001F71CA">
      <w:pPr>
        <w:pStyle w:val="ListParagraph"/>
        <w:widowControl w:val="0"/>
        <w:numPr>
          <w:ilvl w:val="0"/>
          <w:numId w:val="3"/>
        </w:numPr>
        <w:tabs>
          <w:tab w:val="left" w:pos="220"/>
          <w:tab w:val="left" w:pos="720"/>
        </w:tabs>
        <w:autoSpaceDE w:val="0"/>
        <w:autoSpaceDN w:val="0"/>
        <w:adjustRightInd w:val="0"/>
        <w:spacing w:after="266" w:line="240" w:lineRule="auto"/>
        <w:rPr>
          <w:rFonts w:ascii="Calibri" w:hAnsi="Calibri" w:cs="Helvetica Neue"/>
          <w:lang w:val="en-US"/>
        </w:rPr>
      </w:pPr>
      <w:r w:rsidRPr="0001715D">
        <w:rPr>
          <w:rFonts w:ascii="Calibri" w:hAnsi="Calibri" w:cs="Helvetica Neue"/>
          <w:lang w:val="en-US"/>
        </w:rPr>
        <w:t>To learn</w:t>
      </w:r>
      <w:r w:rsidR="00DF0526" w:rsidRPr="0001715D">
        <w:rPr>
          <w:rFonts w:ascii="Calibri" w:hAnsi="Calibri" w:cs="Helvetica Neue"/>
          <w:lang w:val="en-US"/>
        </w:rPr>
        <w:t xml:space="preserve"> about the main stages of the human life cycle  </w:t>
      </w:r>
    </w:p>
    <w:p w14:paraId="1D7BE3CF" w14:textId="77777777" w:rsidR="00DF0526" w:rsidRPr="0001715D" w:rsidRDefault="00E115CE" w:rsidP="001F71CA">
      <w:pPr>
        <w:pStyle w:val="ListParagraph"/>
        <w:widowControl w:val="0"/>
        <w:numPr>
          <w:ilvl w:val="0"/>
          <w:numId w:val="3"/>
        </w:numPr>
        <w:tabs>
          <w:tab w:val="left" w:pos="220"/>
          <w:tab w:val="left" w:pos="720"/>
        </w:tabs>
        <w:autoSpaceDE w:val="0"/>
        <w:autoSpaceDN w:val="0"/>
        <w:adjustRightInd w:val="0"/>
        <w:spacing w:after="266" w:line="240" w:lineRule="auto"/>
        <w:rPr>
          <w:rFonts w:ascii="Calibri" w:hAnsi="Calibri" w:cs="Helvetica Neue"/>
          <w:lang w:val="en-US"/>
        </w:rPr>
      </w:pPr>
      <w:r w:rsidRPr="0001715D">
        <w:rPr>
          <w:rFonts w:ascii="Calibri" w:hAnsi="Calibri"/>
        </w:rPr>
        <w:t xml:space="preserve">We have developed the curriculum in consultation with parents, pupils and staff </w:t>
      </w:r>
      <w:proofErr w:type="gramStart"/>
      <w:r w:rsidRPr="0001715D">
        <w:rPr>
          <w:rFonts w:ascii="Calibri" w:hAnsi="Calibri"/>
        </w:rPr>
        <w:t>taking into account</w:t>
      </w:r>
      <w:proofErr w:type="gramEnd"/>
      <w:r w:rsidRPr="0001715D">
        <w:rPr>
          <w:rFonts w:ascii="Calibri" w:hAnsi="Calibri"/>
        </w:rPr>
        <w:t xml:space="preserve"> the needs and feelings of pupils. If pupils ask questions outside the scope of our curriculum, teachers will respond in an appropriate </w:t>
      </w:r>
      <w:proofErr w:type="gramStart"/>
      <w:r w:rsidRPr="0001715D">
        <w:rPr>
          <w:rFonts w:ascii="Calibri" w:hAnsi="Calibri"/>
        </w:rPr>
        <w:t>manner</w:t>
      </w:r>
      <w:proofErr w:type="gramEnd"/>
      <w:r w:rsidRPr="0001715D">
        <w:rPr>
          <w:rFonts w:ascii="Calibri" w:hAnsi="Calibri"/>
        </w:rPr>
        <w:t xml:space="preserve"> so pupils are fully informed and don’t seek answers online</w:t>
      </w:r>
      <w:r w:rsidR="001F71CA" w:rsidRPr="0001715D">
        <w:rPr>
          <w:rFonts w:ascii="Calibri" w:hAnsi="Calibri"/>
        </w:rPr>
        <w:t>.</w:t>
      </w:r>
    </w:p>
    <w:p w14:paraId="34DF3020" w14:textId="77777777" w:rsidR="00DE488C" w:rsidRPr="0001715D" w:rsidRDefault="00CF012B" w:rsidP="001F71CA">
      <w:pPr>
        <w:pStyle w:val="NormalWeb"/>
        <w:contextualSpacing/>
        <w:rPr>
          <w:rFonts w:ascii="Calibri" w:hAnsi="Calibri"/>
          <w:sz w:val="22"/>
          <w:szCs w:val="22"/>
        </w:rPr>
      </w:pPr>
      <w:r>
        <w:rPr>
          <w:rFonts w:ascii="Calibri" w:hAnsi="Calibri" w:cs="Arial"/>
          <w:sz w:val="22"/>
          <w:szCs w:val="22"/>
        </w:rPr>
        <w:t>Werrington and North Petherwin Schools</w:t>
      </w:r>
      <w:r w:rsidR="00A0024B" w:rsidRPr="0001715D">
        <w:rPr>
          <w:rFonts w:ascii="Calibri" w:hAnsi="Calibri" w:cs="Arial"/>
          <w:sz w:val="22"/>
          <w:szCs w:val="22"/>
        </w:rPr>
        <w:t xml:space="preserve"> is</w:t>
      </w:r>
      <w:r w:rsidR="00DE488C" w:rsidRPr="0001715D">
        <w:rPr>
          <w:rFonts w:ascii="Calibri" w:hAnsi="Calibri" w:cs="Arial"/>
          <w:sz w:val="22"/>
          <w:szCs w:val="22"/>
        </w:rPr>
        <w:t xml:space="preserve"> aware that for many young people the distinction between the online world and other aspects of life is less marked than for some adults. Young people often operate very freely in the online world.</w:t>
      </w:r>
      <w:r w:rsidR="0008275B" w:rsidRPr="0001715D">
        <w:rPr>
          <w:rFonts w:ascii="Calibri" w:hAnsi="Calibri" w:cs="Arial"/>
          <w:sz w:val="22"/>
          <w:szCs w:val="22"/>
        </w:rPr>
        <w:t xml:space="preserve"> </w:t>
      </w:r>
      <w:r>
        <w:rPr>
          <w:rFonts w:ascii="Calibri" w:hAnsi="Calibri" w:cs="Arial"/>
          <w:sz w:val="22"/>
          <w:szCs w:val="22"/>
        </w:rPr>
        <w:t>Werrington and North Petherwin Schools</w:t>
      </w:r>
      <w:r w:rsidR="0008275B" w:rsidRPr="0001715D">
        <w:rPr>
          <w:rFonts w:ascii="Calibri" w:hAnsi="Calibri" w:cs="Arial"/>
          <w:sz w:val="22"/>
          <w:szCs w:val="22"/>
        </w:rPr>
        <w:t xml:space="preserve"> is aware of </w:t>
      </w:r>
      <w:r w:rsidR="00A0024B" w:rsidRPr="0001715D">
        <w:rPr>
          <w:rFonts w:ascii="Calibri" w:hAnsi="Calibri" w:cs="Arial"/>
          <w:sz w:val="22"/>
          <w:szCs w:val="22"/>
        </w:rPr>
        <w:t>the</w:t>
      </w:r>
      <w:r w:rsidR="003C0076" w:rsidRPr="0001715D">
        <w:rPr>
          <w:rFonts w:ascii="Calibri" w:hAnsi="Calibri" w:cs="Arial"/>
          <w:sz w:val="22"/>
          <w:szCs w:val="22"/>
        </w:rPr>
        <w:t xml:space="preserve"> increasing time that children spend using </w:t>
      </w:r>
      <w:r w:rsidR="00A0024B" w:rsidRPr="0001715D">
        <w:rPr>
          <w:rFonts w:ascii="Calibri" w:hAnsi="Calibri" w:cs="Arial"/>
          <w:sz w:val="22"/>
          <w:szCs w:val="22"/>
        </w:rPr>
        <w:t>tec</w:t>
      </w:r>
      <w:r w:rsidR="003C0076" w:rsidRPr="0001715D">
        <w:rPr>
          <w:rFonts w:ascii="Calibri" w:hAnsi="Calibri" w:cs="Arial"/>
          <w:sz w:val="22"/>
          <w:szCs w:val="22"/>
        </w:rPr>
        <w:t>h</w:t>
      </w:r>
      <w:r w:rsidR="00A0024B" w:rsidRPr="0001715D">
        <w:rPr>
          <w:rFonts w:ascii="Calibri" w:hAnsi="Calibri" w:cs="Arial"/>
          <w:sz w:val="22"/>
          <w:szCs w:val="22"/>
        </w:rPr>
        <w:t>nology</w:t>
      </w:r>
      <w:r w:rsidR="00DE488C" w:rsidRPr="0001715D">
        <w:rPr>
          <w:rFonts w:ascii="Calibri" w:hAnsi="Calibri" w:cs="Arial"/>
          <w:sz w:val="22"/>
          <w:szCs w:val="22"/>
        </w:rPr>
        <w:t xml:space="preserve"> </w:t>
      </w:r>
      <w:r w:rsidR="003C0076" w:rsidRPr="0001715D">
        <w:rPr>
          <w:rFonts w:ascii="Calibri" w:hAnsi="Calibri" w:cs="Arial"/>
          <w:sz w:val="22"/>
          <w:szCs w:val="22"/>
        </w:rPr>
        <w:t xml:space="preserve">within </w:t>
      </w:r>
      <w:r w:rsidR="00A0024B" w:rsidRPr="0001715D">
        <w:rPr>
          <w:rFonts w:ascii="Calibri" w:hAnsi="Calibri" w:cs="Arial"/>
          <w:sz w:val="22"/>
          <w:szCs w:val="22"/>
        </w:rPr>
        <w:t>in children</w:t>
      </w:r>
      <w:r w:rsidR="003C0076" w:rsidRPr="0001715D">
        <w:rPr>
          <w:rFonts w:ascii="Calibri" w:hAnsi="Calibri" w:cs="Arial"/>
          <w:sz w:val="22"/>
          <w:szCs w:val="22"/>
        </w:rPr>
        <w:t>’</w:t>
      </w:r>
      <w:r w:rsidR="00A0024B" w:rsidRPr="0001715D">
        <w:rPr>
          <w:rFonts w:ascii="Calibri" w:hAnsi="Calibri" w:cs="Arial"/>
          <w:sz w:val="22"/>
          <w:szCs w:val="22"/>
        </w:rPr>
        <w:t xml:space="preserve">s </w:t>
      </w:r>
      <w:r w:rsidR="003C0076" w:rsidRPr="0001715D">
        <w:rPr>
          <w:rFonts w:ascii="Calibri" w:hAnsi="Calibri" w:cs="Arial"/>
          <w:sz w:val="22"/>
          <w:szCs w:val="22"/>
        </w:rPr>
        <w:t xml:space="preserve">home </w:t>
      </w:r>
      <w:r w:rsidR="00A0024B" w:rsidRPr="0001715D">
        <w:rPr>
          <w:rFonts w:ascii="Calibri" w:hAnsi="Calibri" w:cs="Arial"/>
          <w:sz w:val="22"/>
          <w:szCs w:val="22"/>
        </w:rPr>
        <w:t>lives and through curriculum</w:t>
      </w:r>
      <w:r w:rsidR="003C0076" w:rsidRPr="0001715D">
        <w:rPr>
          <w:rFonts w:ascii="Calibri" w:hAnsi="Calibri" w:cs="Arial"/>
          <w:sz w:val="22"/>
          <w:szCs w:val="22"/>
        </w:rPr>
        <w:t xml:space="preserve">.  Windmill have timetable lessons throughout the year to </w:t>
      </w:r>
      <w:r w:rsidR="00DE488C" w:rsidRPr="0001715D">
        <w:rPr>
          <w:rFonts w:ascii="Calibri" w:hAnsi="Calibri" w:cs="Arial"/>
          <w:sz w:val="22"/>
          <w:szCs w:val="22"/>
        </w:rPr>
        <w:t>support them in distinguishing between different types of online content and making well-founded decisions</w:t>
      </w:r>
      <w:r w:rsidR="003C0076" w:rsidRPr="0001715D">
        <w:rPr>
          <w:rFonts w:ascii="Calibri" w:hAnsi="Calibri" w:cs="Arial"/>
          <w:sz w:val="22"/>
          <w:szCs w:val="22"/>
        </w:rPr>
        <w:t xml:space="preserve"> </w:t>
      </w:r>
      <w:proofErr w:type="gramStart"/>
      <w:r w:rsidR="003C0076" w:rsidRPr="0001715D">
        <w:rPr>
          <w:rFonts w:ascii="Calibri" w:hAnsi="Calibri" w:cs="Arial"/>
          <w:sz w:val="22"/>
          <w:szCs w:val="22"/>
        </w:rPr>
        <w:t>through the use of</w:t>
      </w:r>
      <w:proofErr w:type="gramEnd"/>
      <w:r w:rsidR="003C0076" w:rsidRPr="0001715D">
        <w:rPr>
          <w:rFonts w:ascii="Calibri" w:hAnsi="Calibri" w:cs="Arial"/>
          <w:sz w:val="22"/>
          <w:szCs w:val="22"/>
        </w:rPr>
        <w:t xml:space="preserve"> our Rising stars (</w:t>
      </w:r>
      <w:r w:rsidR="00C91851">
        <w:rPr>
          <w:rFonts w:ascii="Calibri" w:hAnsi="Calibri" w:cs="Arial"/>
          <w:sz w:val="22"/>
          <w:szCs w:val="22"/>
        </w:rPr>
        <w:t>Online Safety</w:t>
      </w:r>
      <w:r w:rsidR="003C0076" w:rsidRPr="0001715D">
        <w:rPr>
          <w:rFonts w:ascii="Calibri" w:hAnsi="Calibri" w:cs="Arial"/>
          <w:sz w:val="22"/>
          <w:szCs w:val="22"/>
        </w:rPr>
        <w:t>) resource</w:t>
      </w:r>
      <w:r w:rsidR="00DE488C" w:rsidRPr="0001715D">
        <w:rPr>
          <w:rFonts w:ascii="Calibri" w:hAnsi="Calibri" w:cs="Arial"/>
          <w:sz w:val="22"/>
          <w:szCs w:val="22"/>
        </w:rPr>
        <w:t xml:space="preserve">. </w:t>
      </w:r>
    </w:p>
    <w:p w14:paraId="714610BE" w14:textId="77777777" w:rsidR="00DE488C" w:rsidRDefault="00CF012B" w:rsidP="001F71CA">
      <w:pPr>
        <w:spacing w:line="240" w:lineRule="auto"/>
        <w:rPr>
          <w:rFonts w:ascii="Calibri" w:hAnsi="Calibri"/>
        </w:rPr>
      </w:pPr>
      <w:r>
        <w:rPr>
          <w:rFonts w:ascii="Calibri" w:hAnsi="Calibri"/>
        </w:rPr>
        <w:t>Werrington and North Petherwin Schools</w:t>
      </w:r>
      <w:r w:rsidR="003C0076" w:rsidRPr="0001715D">
        <w:rPr>
          <w:rFonts w:ascii="Calibri" w:hAnsi="Calibri"/>
        </w:rPr>
        <w:t xml:space="preserve"> will teach the Relationship</w:t>
      </w:r>
      <w:r w:rsidR="00AC0868" w:rsidRPr="0001715D">
        <w:rPr>
          <w:rFonts w:ascii="Calibri" w:hAnsi="Calibri"/>
        </w:rPr>
        <w:t xml:space="preserve"> curriculum through weekly timetabled les</w:t>
      </w:r>
      <w:r w:rsidR="0008275B" w:rsidRPr="0001715D">
        <w:rPr>
          <w:rFonts w:ascii="Calibri" w:hAnsi="Calibri"/>
        </w:rPr>
        <w:t>sons based on the Capability</w:t>
      </w:r>
      <w:r w:rsidR="00AC0868" w:rsidRPr="0001715D">
        <w:rPr>
          <w:rFonts w:ascii="Calibri" w:hAnsi="Calibri"/>
        </w:rPr>
        <w:t xml:space="preserve"> Wisdom resource</w:t>
      </w:r>
      <w:r w:rsidR="0008275B" w:rsidRPr="0001715D">
        <w:rPr>
          <w:rFonts w:ascii="Calibri" w:hAnsi="Calibri"/>
        </w:rPr>
        <w:t xml:space="preserve"> and in combination with Cornwall PSHE scheme of learning and PSHE Association</w:t>
      </w:r>
      <w:r w:rsidR="00AC0868" w:rsidRPr="0001715D">
        <w:rPr>
          <w:rFonts w:ascii="Calibri" w:hAnsi="Calibri"/>
        </w:rPr>
        <w:t>. Teachers and children choose together which element of the Capability and Wisdom resource they would like to focus on as a class. This is then added to the whole school overview planning, each new learning concept.</w:t>
      </w:r>
    </w:p>
    <w:p w14:paraId="27FD300D" w14:textId="77777777" w:rsidR="00C91851" w:rsidRDefault="00C91851" w:rsidP="001F71CA">
      <w:pPr>
        <w:spacing w:line="240" w:lineRule="auto"/>
        <w:rPr>
          <w:rFonts w:ascii="Calibri" w:hAnsi="Calibri"/>
        </w:rPr>
      </w:pPr>
    </w:p>
    <w:p w14:paraId="37293345" w14:textId="77777777" w:rsidR="008B7F5D" w:rsidRPr="00C91851" w:rsidRDefault="008B7F5D" w:rsidP="00C91851">
      <w:pPr>
        <w:pStyle w:val="ListParagraph"/>
        <w:numPr>
          <w:ilvl w:val="0"/>
          <w:numId w:val="24"/>
        </w:numPr>
        <w:spacing w:after="0" w:line="240" w:lineRule="auto"/>
        <w:jc w:val="center"/>
        <w:rPr>
          <w:rFonts w:ascii="Calibri" w:eastAsia="Times New Roman" w:hAnsi="Calibri" w:cs="Times New Roman"/>
          <w:b/>
          <w:u w:val="single"/>
        </w:rPr>
      </w:pPr>
      <w:r w:rsidRPr="00C91851">
        <w:rPr>
          <w:rFonts w:ascii="Calibri" w:eastAsia="Times New Roman" w:hAnsi="Calibri" w:cs="Times New Roman"/>
          <w:b/>
          <w:color w:val="000000"/>
          <w:u w:val="single"/>
        </w:rPr>
        <w:t>KS1 and 2 programmes of study</w:t>
      </w:r>
    </w:p>
    <w:p w14:paraId="42A0C205" w14:textId="77777777" w:rsidR="008B7F5D" w:rsidRDefault="008B7F5D" w:rsidP="008B7F5D">
      <w:pPr>
        <w:pStyle w:val="1bodycopy"/>
        <w:contextualSpacing/>
        <w:rPr>
          <w:rFonts w:ascii="Calibri" w:hAnsi="Calibri"/>
          <w:sz w:val="22"/>
          <w:szCs w:val="22"/>
        </w:rPr>
      </w:pPr>
    </w:p>
    <w:p w14:paraId="2C401F7F" w14:textId="77777777" w:rsidR="008B7F5D" w:rsidRPr="008B7F5D" w:rsidRDefault="008B7F5D" w:rsidP="008B7F5D">
      <w:pPr>
        <w:pStyle w:val="1bodycopy"/>
        <w:contextualSpacing/>
        <w:rPr>
          <w:rFonts w:ascii="Calibri" w:hAnsi="Calibri"/>
          <w:sz w:val="22"/>
          <w:szCs w:val="22"/>
          <w:u w:val="single"/>
        </w:rPr>
      </w:pPr>
      <w:r w:rsidRPr="008B7F5D">
        <w:rPr>
          <w:rFonts w:ascii="Calibri" w:hAnsi="Calibri"/>
          <w:sz w:val="22"/>
          <w:szCs w:val="22"/>
          <w:u w:val="single"/>
        </w:rPr>
        <w:t>Relationship</w:t>
      </w:r>
      <w:r w:rsidR="00C91851">
        <w:rPr>
          <w:rFonts w:ascii="Calibri" w:hAnsi="Calibri"/>
          <w:sz w:val="22"/>
          <w:szCs w:val="22"/>
          <w:u w:val="single"/>
        </w:rPr>
        <w:t>s</w:t>
      </w:r>
      <w:r w:rsidRPr="008B7F5D">
        <w:rPr>
          <w:rFonts w:ascii="Calibri" w:hAnsi="Calibri"/>
          <w:sz w:val="22"/>
          <w:szCs w:val="22"/>
          <w:u w:val="single"/>
        </w:rPr>
        <w:t xml:space="preserve"> Education:</w:t>
      </w:r>
    </w:p>
    <w:p w14:paraId="33051145" w14:textId="77777777" w:rsidR="008B7F5D" w:rsidRPr="0001715D" w:rsidRDefault="008B7F5D" w:rsidP="008B7F5D">
      <w:pPr>
        <w:rPr>
          <w:rFonts w:ascii="Calibri" w:hAnsi="Calibri"/>
        </w:rPr>
      </w:pPr>
      <w:r w:rsidRPr="0001715D">
        <w:rPr>
          <w:rFonts w:ascii="Calibri" w:hAnsi="Calibri" w:cs="Arial"/>
          <w:b/>
          <w:bCs/>
        </w:rPr>
        <w:t xml:space="preserve">Families and people who care for me: </w:t>
      </w:r>
    </w:p>
    <w:p w14:paraId="64745E81" w14:textId="77777777" w:rsidR="008B7F5D" w:rsidRPr="0001715D" w:rsidRDefault="00236E8E" w:rsidP="008B7F5D">
      <w:pPr>
        <w:numPr>
          <w:ilvl w:val="0"/>
          <w:numId w:val="3"/>
        </w:numPr>
        <w:spacing w:before="100" w:beforeAutospacing="1" w:after="100" w:afterAutospacing="1" w:line="240" w:lineRule="auto"/>
        <w:rPr>
          <w:rFonts w:ascii="Calibri" w:hAnsi="Calibri" w:cs="Times New Roman"/>
        </w:rPr>
      </w:pPr>
      <w:r w:rsidRPr="0001715D">
        <w:rPr>
          <w:rFonts w:ascii="Calibri" w:hAnsi="Calibri" w:cs="Arial"/>
        </w:rPr>
        <w:t>That</w:t>
      </w:r>
      <w:r w:rsidR="008B7F5D" w:rsidRPr="0001715D">
        <w:rPr>
          <w:rFonts w:ascii="Calibri" w:hAnsi="Calibri" w:cs="Arial"/>
        </w:rPr>
        <w:t xml:space="preserve"> families are important for children growing up because they can give love, </w:t>
      </w:r>
      <w:proofErr w:type="gramStart"/>
      <w:r w:rsidR="008B7F5D" w:rsidRPr="0001715D">
        <w:rPr>
          <w:rFonts w:ascii="Calibri" w:hAnsi="Calibri" w:cs="Arial"/>
        </w:rPr>
        <w:t>security</w:t>
      </w:r>
      <w:proofErr w:type="gramEnd"/>
      <w:r w:rsidR="008B7F5D" w:rsidRPr="0001715D">
        <w:rPr>
          <w:rFonts w:ascii="Calibri" w:hAnsi="Calibri" w:cs="Arial"/>
        </w:rPr>
        <w:t xml:space="preserve"> and stability. </w:t>
      </w:r>
    </w:p>
    <w:p w14:paraId="5F5A5DEB" w14:textId="77777777" w:rsidR="008B7F5D" w:rsidRPr="0001715D" w:rsidRDefault="00236E8E" w:rsidP="008B7F5D">
      <w:pPr>
        <w:numPr>
          <w:ilvl w:val="0"/>
          <w:numId w:val="3"/>
        </w:numPr>
        <w:spacing w:before="100" w:beforeAutospacing="1" w:after="100" w:afterAutospacing="1" w:line="240" w:lineRule="auto"/>
        <w:rPr>
          <w:rFonts w:ascii="Calibri" w:hAnsi="Calibri" w:cs="Times New Roman"/>
        </w:rPr>
      </w:pPr>
      <w:r w:rsidRPr="0001715D">
        <w:rPr>
          <w:rFonts w:ascii="Calibri" w:hAnsi="Calibri" w:cs="Arial"/>
        </w:rPr>
        <w:t>The</w:t>
      </w:r>
      <w:r w:rsidR="008B7F5D" w:rsidRPr="0001715D">
        <w:rPr>
          <w:rFonts w:ascii="Calibri" w:hAnsi="Calibri" w:cs="Arial"/>
        </w:rPr>
        <w:t xml:space="preserve"> characteristics of healthy family life, commitment to each other, including in times of difficulty, protection and care for children and other family members, the importance of spending time together and sharing each other’s lives. </w:t>
      </w:r>
    </w:p>
    <w:p w14:paraId="28D1DF28" w14:textId="77777777" w:rsidR="008B7F5D" w:rsidRPr="0001715D" w:rsidRDefault="00236E8E" w:rsidP="008B7F5D">
      <w:pPr>
        <w:pStyle w:val="ListParagraph"/>
        <w:numPr>
          <w:ilvl w:val="0"/>
          <w:numId w:val="3"/>
        </w:numPr>
        <w:rPr>
          <w:rFonts w:ascii="Calibri" w:hAnsi="Calibri"/>
        </w:rPr>
      </w:pPr>
      <w:r w:rsidRPr="0001715D">
        <w:rPr>
          <w:rFonts w:ascii="Calibri" w:hAnsi="Calibri" w:cs="Arial"/>
        </w:rPr>
        <w:t>That</w:t>
      </w:r>
      <w:r w:rsidR="008B7F5D" w:rsidRPr="0001715D">
        <w:rPr>
          <w:rFonts w:ascii="Calibri" w:hAnsi="Calibri" w:cs="Arial"/>
        </w:rPr>
        <w:t xml:space="preserve"> others’ families, either in school or in the wider world, sometimes look different from their family, but that they should respect those differences and know that other children’s families are also characterised by love and care</w:t>
      </w:r>
    </w:p>
    <w:p w14:paraId="166AD2C2" w14:textId="77777777" w:rsidR="008B7F5D" w:rsidRPr="0001715D" w:rsidRDefault="008B7F5D" w:rsidP="008B7F5D">
      <w:pPr>
        <w:rPr>
          <w:rFonts w:ascii="Calibri" w:hAnsi="Calibri"/>
        </w:rPr>
      </w:pPr>
      <w:r w:rsidRPr="0001715D">
        <w:rPr>
          <w:rFonts w:ascii="Calibri" w:hAnsi="Calibri" w:cs="Arial"/>
          <w:b/>
          <w:bCs/>
        </w:rPr>
        <w:t>Caring friendships</w:t>
      </w:r>
      <w:r w:rsidR="00C91851">
        <w:rPr>
          <w:rFonts w:ascii="Calibri" w:hAnsi="Calibri" w:cs="Arial"/>
          <w:b/>
          <w:bCs/>
        </w:rPr>
        <w:t>:</w:t>
      </w:r>
    </w:p>
    <w:p w14:paraId="1B240C0F" w14:textId="77777777" w:rsidR="008B7F5D" w:rsidRPr="0001715D" w:rsidRDefault="008B7F5D" w:rsidP="008B7F5D">
      <w:pPr>
        <w:numPr>
          <w:ilvl w:val="0"/>
          <w:numId w:val="3"/>
        </w:numPr>
        <w:spacing w:before="100" w:beforeAutospacing="1" w:after="100" w:afterAutospacing="1" w:line="240" w:lineRule="auto"/>
        <w:rPr>
          <w:rFonts w:ascii="Calibri" w:hAnsi="Calibri" w:cs="Times New Roman"/>
        </w:rPr>
      </w:pPr>
      <w:r w:rsidRPr="0001715D">
        <w:rPr>
          <w:rFonts w:ascii="Calibri" w:hAnsi="Calibri" w:cs="Arial"/>
        </w:rPr>
        <w:t xml:space="preserve">How important friendships are in making us feel happy and secure, and how people choose and make friends. </w:t>
      </w:r>
    </w:p>
    <w:p w14:paraId="50EF5C09" w14:textId="77777777" w:rsidR="008B7F5D" w:rsidRPr="00C91851" w:rsidRDefault="00236E8E" w:rsidP="008B7F5D">
      <w:pPr>
        <w:numPr>
          <w:ilvl w:val="0"/>
          <w:numId w:val="3"/>
        </w:numPr>
        <w:spacing w:before="100" w:beforeAutospacing="1" w:after="100" w:afterAutospacing="1" w:line="240" w:lineRule="auto"/>
        <w:rPr>
          <w:rFonts w:ascii="Calibri" w:hAnsi="Calibri" w:cs="Times New Roman"/>
        </w:rPr>
      </w:pPr>
      <w:r w:rsidRPr="0001715D">
        <w:rPr>
          <w:rFonts w:ascii="Calibri" w:hAnsi="Calibri" w:cs="Arial"/>
        </w:rPr>
        <w:t>The</w:t>
      </w:r>
      <w:r w:rsidR="008B7F5D" w:rsidRPr="0001715D">
        <w:rPr>
          <w:rFonts w:ascii="Calibri" w:hAnsi="Calibri" w:cs="Arial"/>
        </w:rPr>
        <w:t xml:space="preserve"> characteristics of friendships, including mutual respect, truthfulness, trustworthiness, loyalty, kindness, generosity, trust, sharing interests and experiences and support with problems and difficulties. </w:t>
      </w:r>
    </w:p>
    <w:p w14:paraId="09AAB524" w14:textId="77777777" w:rsidR="00C91851" w:rsidRPr="0001715D" w:rsidRDefault="00C91851" w:rsidP="00C91851">
      <w:pPr>
        <w:spacing w:before="100" w:beforeAutospacing="1" w:after="100" w:afterAutospacing="1" w:line="240" w:lineRule="auto"/>
        <w:rPr>
          <w:rFonts w:ascii="Calibri" w:hAnsi="Calibri" w:cs="Times New Roman"/>
        </w:rPr>
      </w:pPr>
    </w:p>
    <w:p w14:paraId="74F3E0D2" w14:textId="77777777" w:rsidR="008B7F5D" w:rsidRPr="0001715D" w:rsidRDefault="00236E8E" w:rsidP="008B7F5D">
      <w:pPr>
        <w:numPr>
          <w:ilvl w:val="0"/>
          <w:numId w:val="3"/>
        </w:numPr>
        <w:spacing w:before="100" w:beforeAutospacing="1" w:after="100" w:afterAutospacing="1" w:line="240" w:lineRule="auto"/>
        <w:rPr>
          <w:rFonts w:ascii="Calibri" w:hAnsi="Calibri" w:cs="Times New Roman"/>
        </w:rPr>
      </w:pPr>
      <w:r w:rsidRPr="0001715D">
        <w:rPr>
          <w:rFonts w:ascii="Calibri" w:hAnsi="Calibri" w:cs="Arial"/>
        </w:rPr>
        <w:t>That</w:t>
      </w:r>
      <w:r w:rsidR="008B7F5D" w:rsidRPr="0001715D">
        <w:rPr>
          <w:rFonts w:ascii="Calibri" w:hAnsi="Calibri" w:cs="Arial"/>
        </w:rPr>
        <w:t xml:space="preserve"> healthy friendships are positive and welcoming towards others, and do not make others feel lonely or excluded. </w:t>
      </w:r>
    </w:p>
    <w:p w14:paraId="4B04C1B6" w14:textId="77777777" w:rsidR="008B7F5D" w:rsidRPr="0001715D" w:rsidRDefault="00236E8E" w:rsidP="008B7F5D">
      <w:pPr>
        <w:numPr>
          <w:ilvl w:val="0"/>
          <w:numId w:val="3"/>
        </w:numPr>
        <w:spacing w:before="100" w:beforeAutospacing="1" w:after="100" w:afterAutospacing="1" w:line="240" w:lineRule="auto"/>
        <w:rPr>
          <w:rFonts w:ascii="Calibri" w:hAnsi="Calibri" w:cs="Times New Roman"/>
        </w:rPr>
      </w:pPr>
      <w:r w:rsidRPr="0001715D">
        <w:rPr>
          <w:rFonts w:ascii="Calibri" w:hAnsi="Calibri" w:cs="Arial"/>
        </w:rPr>
        <w:t>That</w:t>
      </w:r>
      <w:r w:rsidR="008B7F5D" w:rsidRPr="0001715D">
        <w:rPr>
          <w:rFonts w:ascii="Calibri" w:hAnsi="Calibri" w:cs="Arial"/>
        </w:rPr>
        <w:t xml:space="preserve"> most friendships have ups and downs, and that these can often be worked through so that the friendship is repaired or even strengthened, and that resorting to violence is never right. </w:t>
      </w:r>
    </w:p>
    <w:p w14:paraId="108852D7" w14:textId="77777777" w:rsidR="008B7F5D" w:rsidRPr="0001715D" w:rsidRDefault="00236E8E" w:rsidP="008B7F5D">
      <w:pPr>
        <w:pStyle w:val="ListParagraph"/>
        <w:numPr>
          <w:ilvl w:val="0"/>
          <w:numId w:val="3"/>
        </w:numPr>
        <w:rPr>
          <w:rFonts w:ascii="Calibri" w:hAnsi="Calibri"/>
        </w:rPr>
      </w:pPr>
      <w:r w:rsidRPr="0001715D">
        <w:rPr>
          <w:rFonts w:ascii="Calibri" w:hAnsi="Calibri" w:cs="Arial"/>
        </w:rPr>
        <w:t>How</w:t>
      </w:r>
      <w:r w:rsidR="008B7F5D" w:rsidRPr="0001715D">
        <w:rPr>
          <w:rFonts w:ascii="Calibri" w:hAnsi="Calibri" w:cs="Arial"/>
        </w:rPr>
        <w:t xml:space="preserve"> to recognise who to trust and who not to trust, how to judge when a friendship is making them feel unhappy or uncomfortable, managing conflict, how to manage these situations and how to seek help or advice from others, if needed. </w:t>
      </w:r>
    </w:p>
    <w:p w14:paraId="58DEAEE9" w14:textId="77777777" w:rsidR="008B7F5D" w:rsidRPr="0001715D" w:rsidRDefault="008B7F5D" w:rsidP="008B7F5D">
      <w:pPr>
        <w:rPr>
          <w:rFonts w:ascii="Calibri" w:hAnsi="Calibri"/>
        </w:rPr>
      </w:pPr>
      <w:r w:rsidRPr="0001715D">
        <w:rPr>
          <w:rFonts w:ascii="Calibri" w:hAnsi="Calibri" w:cs="Arial"/>
          <w:b/>
          <w:bCs/>
        </w:rPr>
        <w:t>Respectful relationships</w:t>
      </w:r>
      <w:r w:rsidR="00C91851">
        <w:rPr>
          <w:rFonts w:ascii="Calibri" w:hAnsi="Calibri" w:cs="Arial"/>
          <w:b/>
          <w:bCs/>
        </w:rPr>
        <w:t>:</w:t>
      </w:r>
    </w:p>
    <w:p w14:paraId="71E9124F" w14:textId="77777777" w:rsidR="008B7F5D" w:rsidRPr="0001715D" w:rsidRDefault="00236E8E" w:rsidP="008B7F5D">
      <w:pPr>
        <w:numPr>
          <w:ilvl w:val="0"/>
          <w:numId w:val="3"/>
        </w:numPr>
        <w:spacing w:before="100" w:beforeAutospacing="1" w:after="100" w:afterAutospacing="1" w:line="240" w:lineRule="auto"/>
        <w:rPr>
          <w:rFonts w:ascii="Calibri" w:hAnsi="Calibri" w:cs="Times New Roman"/>
        </w:rPr>
      </w:pPr>
      <w:r w:rsidRPr="0001715D">
        <w:rPr>
          <w:rFonts w:ascii="Calibri" w:hAnsi="Calibri" w:cs="Arial"/>
        </w:rPr>
        <w:t>The</w:t>
      </w:r>
      <w:r w:rsidR="008B7F5D" w:rsidRPr="0001715D">
        <w:rPr>
          <w:rFonts w:ascii="Calibri" w:hAnsi="Calibri" w:cs="Arial"/>
        </w:rPr>
        <w:t xml:space="preserve"> importance of respecting others, even when they are very different from them (for example, physically, in character, personality or backgrounds), or make different choices or have different preferences or beliefs. </w:t>
      </w:r>
    </w:p>
    <w:p w14:paraId="15704F99" w14:textId="77777777" w:rsidR="008B7F5D" w:rsidRPr="0001715D" w:rsidRDefault="00236E8E" w:rsidP="008B7F5D">
      <w:pPr>
        <w:numPr>
          <w:ilvl w:val="0"/>
          <w:numId w:val="3"/>
        </w:numPr>
        <w:spacing w:before="100" w:beforeAutospacing="1" w:after="100" w:afterAutospacing="1" w:line="240" w:lineRule="auto"/>
        <w:rPr>
          <w:rFonts w:ascii="Calibri" w:hAnsi="Calibri" w:cs="Times New Roman"/>
        </w:rPr>
      </w:pPr>
      <w:r w:rsidRPr="0001715D">
        <w:rPr>
          <w:rFonts w:ascii="Calibri" w:hAnsi="Calibri" w:cs="Arial"/>
        </w:rPr>
        <w:t>Practical</w:t>
      </w:r>
      <w:r w:rsidR="008B7F5D" w:rsidRPr="0001715D">
        <w:rPr>
          <w:rFonts w:ascii="Calibri" w:hAnsi="Calibri" w:cs="Arial"/>
        </w:rPr>
        <w:t xml:space="preserve"> steps they can take in a range of different contexts to improve or support respectful relationships. </w:t>
      </w:r>
    </w:p>
    <w:p w14:paraId="10AA4D78" w14:textId="77777777" w:rsidR="008B7F5D" w:rsidRPr="0001715D" w:rsidRDefault="00236E8E" w:rsidP="008B7F5D">
      <w:pPr>
        <w:numPr>
          <w:ilvl w:val="0"/>
          <w:numId w:val="3"/>
        </w:numPr>
        <w:spacing w:before="100" w:beforeAutospacing="1" w:after="100" w:afterAutospacing="1" w:line="240" w:lineRule="auto"/>
        <w:rPr>
          <w:rFonts w:ascii="Calibri" w:hAnsi="Calibri" w:cs="Times New Roman"/>
        </w:rPr>
      </w:pPr>
      <w:r w:rsidRPr="0001715D">
        <w:rPr>
          <w:rFonts w:ascii="Calibri" w:hAnsi="Calibri" w:cs="Arial"/>
        </w:rPr>
        <w:t>The</w:t>
      </w:r>
      <w:r w:rsidR="008B7F5D" w:rsidRPr="0001715D">
        <w:rPr>
          <w:rFonts w:ascii="Calibri" w:hAnsi="Calibri" w:cs="Arial"/>
        </w:rPr>
        <w:t xml:space="preserve"> conventions of courtesy and manners. </w:t>
      </w:r>
    </w:p>
    <w:p w14:paraId="706AA080" w14:textId="77777777" w:rsidR="008B7F5D" w:rsidRPr="0001715D" w:rsidRDefault="00236E8E" w:rsidP="008B7F5D">
      <w:pPr>
        <w:numPr>
          <w:ilvl w:val="0"/>
          <w:numId w:val="3"/>
        </w:numPr>
        <w:spacing w:before="100" w:beforeAutospacing="1" w:after="100" w:afterAutospacing="1" w:line="240" w:lineRule="auto"/>
        <w:rPr>
          <w:rFonts w:ascii="Calibri" w:hAnsi="Calibri" w:cs="Times New Roman"/>
        </w:rPr>
      </w:pPr>
      <w:r w:rsidRPr="0001715D">
        <w:rPr>
          <w:rFonts w:ascii="Calibri" w:hAnsi="Calibri" w:cs="Arial"/>
        </w:rPr>
        <w:t>The</w:t>
      </w:r>
      <w:r w:rsidR="008B7F5D" w:rsidRPr="0001715D">
        <w:rPr>
          <w:rFonts w:ascii="Calibri" w:hAnsi="Calibri" w:cs="Arial"/>
        </w:rPr>
        <w:t xml:space="preserve"> importance of self-respect and how this links to their own happiness. </w:t>
      </w:r>
    </w:p>
    <w:p w14:paraId="459C3946" w14:textId="77777777" w:rsidR="008B7F5D" w:rsidRPr="0001715D" w:rsidRDefault="00236E8E" w:rsidP="008B7F5D">
      <w:pPr>
        <w:pStyle w:val="ListParagraph"/>
        <w:numPr>
          <w:ilvl w:val="0"/>
          <w:numId w:val="3"/>
        </w:numPr>
        <w:spacing w:after="0" w:line="240" w:lineRule="auto"/>
        <w:rPr>
          <w:rFonts w:ascii="Calibri" w:hAnsi="Calibri" w:cs="Times New Roman"/>
        </w:rPr>
      </w:pPr>
      <w:r w:rsidRPr="0001715D">
        <w:rPr>
          <w:rFonts w:ascii="Calibri" w:hAnsi="Calibri" w:cs="Arial"/>
        </w:rPr>
        <w:t>What</w:t>
      </w:r>
      <w:r w:rsidR="008B7F5D" w:rsidRPr="0001715D">
        <w:rPr>
          <w:rFonts w:ascii="Calibri" w:hAnsi="Calibri" w:cs="Arial"/>
        </w:rPr>
        <w:t xml:space="preserve"> a stereotype is, and how stereotypes can be unfair, </w:t>
      </w:r>
      <w:proofErr w:type="gramStart"/>
      <w:r w:rsidR="008B7F5D" w:rsidRPr="0001715D">
        <w:rPr>
          <w:rFonts w:ascii="Calibri" w:hAnsi="Calibri" w:cs="Arial"/>
        </w:rPr>
        <w:t>negative</w:t>
      </w:r>
      <w:proofErr w:type="gramEnd"/>
      <w:r w:rsidR="008B7F5D" w:rsidRPr="0001715D">
        <w:rPr>
          <w:rFonts w:ascii="Calibri" w:hAnsi="Calibri" w:cs="Arial"/>
        </w:rPr>
        <w:t xml:space="preserve"> or destructive</w:t>
      </w:r>
    </w:p>
    <w:p w14:paraId="154E0621" w14:textId="77777777" w:rsidR="004F0FF3" w:rsidRPr="00C91851" w:rsidRDefault="00236E8E" w:rsidP="00C91851">
      <w:pPr>
        <w:pStyle w:val="ListParagraph"/>
        <w:numPr>
          <w:ilvl w:val="0"/>
          <w:numId w:val="3"/>
        </w:numPr>
        <w:spacing w:before="100" w:beforeAutospacing="1" w:after="100" w:afterAutospacing="1" w:line="240" w:lineRule="auto"/>
        <w:rPr>
          <w:rFonts w:ascii="Calibri" w:hAnsi="Calibri" w:cs="Times New Roman"/>
        </w:rPr>
      </w:pPr>
      <w:r w:rsidRPr="0001715D">
        <w:rPr>
          <w:rFonts w:ascii="Calibri" w:hAnsi="Calibri" w:cs="Arial"/>
        </w:rPr>
        <w:t>The</w:t>
      </w:r>
      <w:r w:rsidR="008B7F5D" w:rsidRPr="0001715D">
        <w:rPr>
          <w:rFonts w:ascii="Calibri" w:hAnsi="Calibri" w:cs="Arial"/>
        </w:rPr>
        <w:t xml:space="preserve"> importance of </w:t>
      </w:r>
      <w:r w:rsidRPr="0001715D">
        <w:rPr>
          <w:rFonts w:ascii="Calibri" w:hAnsi="Calibri" w:cs="Arial"/>
        </w:rPr>
        <w:t>permission seeking</w:t>
      </w:r>
      <w:r w:rsidR="008B7F5D" w:rsidRPr="0001715D">
        <w:rPr>
          <w:rFonts w:ascii="Calibri" w:hAnsi="Calibri" w:cs="Arial"/>
        </w:rPr>
        <w:t xml:space="preserve"> and giving in relationships with friends, </w:t>
      </w:r>
      <w:proofErr w:type="gramStart"/>
      <w:r w:rsidR="008B7F5D" w:rsidRPr="0001715D">
        <w:rPr>
          <w:rFonts w:ascii="Calibri" w:hAnsi="Calibri" w:cs="Arial"/>
        </w:rPr>
        <w:t>peers</w:t>
      </w:r>
      <w:proofErr w:type="gramEnd"/>
      <w:r w:rsidR="008B7F5D" w:rsidRPr="0001715D">
        <w:rPr>
          <w:rFonts w:ascii="Calibri" w:hAnsi="Calibri" w:cs="Arial"/>
        </w:rPr>
        <w:t xml:space="preserve"> and adults.</w:t>
      </w:r>
    </w:p>
    <w:p w14:paraId="6D4DCF57" w14:textId="77777777" w:rsidR="008B7F5D" w:rsidRPr="0001715D" w:rsidRDefault="00236E8E" w:rsidP="008B7F5D">
      <w:pPr>
        <w:pStyle w:val="ListParagraph"/>
        <w:numPr>
          <w:ilvl w:val="0"/>
          <w:numId w:val="3"/>
        </w:numPr>
        <w:spacing w:after="0" w:line="240" w:lineRule="auto"/>
        <w:rPr>
          <w:rFonts w:ascii="Calibri" w:hAnsi="Calibri" w:cs="Times New Roman"/>
        </w:rPr>
      </w:pPr>
      <w:r w:rsidRPr="0001715D">
        <w:rPr>
          <w:rFonts w:ascii="Calibri" w:hAnsi="Calibri" w:cs="Arial"/>
        </w:rPr>
        <w:t>That</w:t>
      </w:r>
      <w:r w:rsidR="008B7F5D" w:rsidRPr="0001715D">
        <w:rPr>
          <w:rFonts w:ascii="Calibri" w:hAnsi="Calibri" w:cs="Arial"/>
        </w:rPr>
        <w:t xml:space="preserve"> in school and in wider society they can expect to be treated with respect by others, and that in turn they should show due respect to others, including those in positions of authority</w:t>
      </w:r>
    </w:p>
    <w:p w14:paraId="5D183504" w14:textId="77777777" w:rsidR="008B7F5D" w:rsidRPr="0001715D" w:rsidRDefault="00236E8E" w:rsidP="008B7F5D">
      <w:pPr>
        <w:pStyle w:val="ListParagraph"/>
        <w:numPr>
          <w:ilvl w:val="0"/>
          <w:numId w:val="3"/>
        </w:numPr>
        <w:spacing w:after="0" w:line="240" w:lineRule="auto"/>
        <w:rPr>
          <w:rFonts w:ascii="Calibri" w:hAnsi="Calibri" w:cs="Times New Roman"/>
        </w:rPr>
      </w:pPr>
      <w:r w:rsidRPr="0001715D">
        <w:rPr>
          <w:rFonts w:ascii="Calibri" w:hAnsi="Calibri" w:cs="Arial"/>
        </w:rPr>
        <w:t>About</w:t>
      </w:r>
      <w:r w:rsidR="008B7F5D" w:rsidRPr="0001715D">
        <w:rPr>
          <w:rFonts w:ascii="Calibri" w:hAnsi="Calibri" w:cs="Arial"/>
        </w:rPr>
        <w:t xml:space="preserve"> different types of bullying (including </w:t>
      </w:r>
      <w:r w:rsidRPr="0001715D">
        <w:rPr>
          <w:rFonts w:ascii="Calibri" w:hAnsi="Calibri" w:cs="Arial"/>
        </w:rPr>
        <w:t>cyber bullying</w:t>
      </w:r>
      <w:r w:rsidR="008B7F5D" w:rsidRPr="0001715D">
        <w:rPr>
          <w:rFonts w:ascii="Calibri" w:hAnsi="Calibri" w:cs="Arial"/>
        </w:rPr>
        <w:t>), the impact of bullying, responsibilities of bystanders (primarily reporting bullying to an adult) and how to get help.</w:t>
      </w:r>
    </w:p>
    <w:p w14:paraId="04B6B066" w14:textId="77777777" w:rsidR="008B7F5D" w:rsidRPr="004F0FF3" w:rsidRDefault="00236E8E" w:rsidP="004F0FF3">
      <w:pPr>
        <w:pStyle w:val="ListParagraph"/>
        <w:numPr>
          <w:ilvl w:val="0"/>
          <w:numId w:val="3"/>
        </w:numPr>
        <w:spacing w:after="0" w:line="240" w:lineRule="auto"/>
        <w:rPr>
          <w:rFonts w:ascii="Calibri" w:hAnsi="Calibri" w:cs="Times New Roman"/>
        </w:rPr>
      </w:pPr>
      <w:r w:rsidRPr="0001715D">
        <w:rPr>
          <w:rFonts w:ascii="Calibri" w:hAnsi="Calibri" w:cs="Arial"/>
        </w:rPr>
        <w:t>The</w:t>
      </w:r>
      <w:r w:rsidR="008B7F5D" w:rsidRPr="0001715D">
        <w:rPr>
          <w:rFonts w:ascii="Calibri" w:hAnsi="Calibri" w:cs="Arial"/>
        </w:rPr>
        <w:t xml:space="preserve"> importance of </w:t>
      </w:r>
      <w:r w:rsidRPr="0001715D">
        <w:rPr>
          <w:rFonts w:ascii="Calibri" w:hAnsi="Calibri" w:cs="Arial"/>
        </w:rPr>
        <w:t>permission seeking</w:t>
      </w:r>
      <w:r w:rsidR="008B7F5D" w:rsidRPr="0001715D">
        <w:rPr>
          <w:rFonts w:ascii="Calibri" w:hAnsi="Calibri" w:cs="Arial"/>
        </w:rPr>
        <w:t xml:space="preserve"> and giving in relationships with friends, </w:t>
      </w:r>
      <w:proofErr w:type="gramStart"/>
      <w:r w:rsidR="008B7F5D" w:rsidRPr="0001715D">
        <w:rPr>
          <w:rFonts w:ascii="Calibri" w:hAnsi="Calibri" w:cs="Arial"/>
        </w:rPr>
        <w:t>peers</w:t>
      </w:r>
      <w:proofErr w:type="gramEnd"/>
      <w:r w:rsidR="008B7F5D" w:rsidRPr="0001715D">
        <w:rPr>
          <w:rFonts w:ascii="Calibri" w:hAnsi="Calibri" w:cs="Arial"/>
        </w:rPr>
        <w:t xml:space="preserve"> and adults.</w:t>
      </w:r>
    </w:p>
    <w:p w14:paraId="6F99F9A4" w14:textId="77777777" w:rsidR="004F0FF3" w:rsidRPr="001A00FF" w:rsidRDefault="00C91851" w:rsidP="001A00FF">
      <w:pPr>
        <w:numPr>
          <w:ilvl w:val="0"/>
          <w:numId w:val="3"/>
        </w:numPr>
        <w:spacing w:before="100" w:beforeAutospacing="1" w:after="100" w:afterAutospacing="1" w:line="240" w:lineRule="auto"/>
        <w:rPr>
          <w:rFonts w:ascii="Calibri" w:hAnsi="Calibri" w:cs="Times New Roman"/>
        </w:rPr>
      </w:pPr>
      <w:r w:rsidRPr="0001715D">
        <w:rPr>
          <w:rFonts w:ascii="Calibri" w:hAnsi="Calibri" w:cs="Arial"/>
        </w:rPr>
        <w:t xml:space="preserve">What a stereotype is, and how stereotypes can be unfair, </w:t>
      </w:r>
      <w:proofErr w:type="gramStart"/>
      <w:r w:rsidRPr="0001715D">
        <w:rPr>
          <w:rFonts w:ascii="Calibri" w:hAnsi="Calibri" w:cs="Arial"/>
        </w:rPr>
        <w:t>negative</w:t>
      </w:r>
      <w:proofErr w:type="gramEnd"/>
      <w:r w:rsidRPr="0001715D">
        <w:rPr>
          <w:rFonts w:ascii="Calibri" w:hAnsi="Calibri" w:cs="Arial"/>
        </w:rPr>
        <w:t xml:space="preserve"> or destructive.</w:t>
      </w:r>
    </w:p>
    <w:p w14:paraId="010AF873" w14:textId="77777777" w:rsidR="001A00FF" w:rsidRPr="001A00FF" w:rsidRDefault="001A00FF" w:rsidP="001A00FF">
      <w:pPr>
        <w:ind w:left="360"/>
        <w:rPr>
          <w:rFonts w:ascii="Calibri" w:hAnsi="Calibri" w:cs="Arial"/>
          <w:b/>
          <w:bCs/>
        </w:rPr>
      </w:pPr>
      <w:r w:rsidRPr="001A00FF">
        <w:rPr>
          <w:rFonts w:ascii="Calibri" w:hAnsi="Calibri" w:cs="Arial"/>
          <w:b/>
          <w:bCs/>
        </w:rPr>
        <w:t>Online relationships:</w:t>
      </w:r>
    </w:p>
    <w:p w14:paraId="1CEA0E99" w14:textId="77777777" w:rsidR="001A00FF" w:rsidRPr="001A00FF" w:rsidRDefault="001A00FF" w:rsidP="001A00FF">
      <w:pPr>
        <w:pStyle w:val="ListParagraph"/>
        <w:numPr>
          <w:ilvl w:val="0"/>
          <w:numId w:val="26"/>
        </w:numPr>
        <w:rPr>
          <w:rFonts w:ascii="Calibri" w:hAnsi="Calibri" w:cs="Arial"/>
          <w:b/>
          <w:bCs/>
        </w:rPr>
      </w:pPr>
      <w:r w:rsidRPr="001A00FF">
        <w:rPr>
          <w:rFonts w:ascii="Calibri" w:hAnsi="Calibri" w:cs="Arial"/>
        </w:rPr>
        <w:t>That people sometimes behave differently online, including by pretending to be someone they are not.</w:t>
      </w:r>
    </w:p>
    <w:p w14:paraId="5A3ECD9C" w14:textId="77777777" w:rsidR="001A00FF" w:rsidRPr="001A00FF" w:rsidRDefault="001A00FF" w:rsidP="001A00FF">
      <w:pPr>
        <w:pStyle w:val="ListParagraph"/>
        <w:numPr>
          <w:ilvl w:val="0"/>
          <w:numId w:val="26"/>
        </w:numPr>
        <w:rPr>
          <w:rFonts w:ascii="Calibri" w:hAnsi="Calibri" w:cs="Arial"/>
          <w:b/>
          <w:bCs/>
        </w:rPr>
      </w:pPr>
      <w:r w:rsidRPr="001A00FF">
        <w:rPr>
          <w:rFonts w:ascii="Calibri" w:hAnsi="Calibri" w:cs="Arial"/>
        </w:rPr>
        <w:t xml:space="preserve">That the same principles apply to online relationships as to face-to- face relationships, including the importance of respect for others online including when we are anonymous. </w:t>
      </w:r>
    </w:p>
    <w:p w14:paraId="3662D0B2" w14:textId="77777777" w:rsidR="001A00FF" w:rsidRPr="001A00FF" w:rsidRDefault="001A00FF" w:rsidP="001A00FF">
      <w:pPr>
        <w:pStyle w:val="ListParagraph"/>
        <w:numPr>
          <w:ilvl w:val="0"/>
          <w:numId w:val="26"/>
        </w:numPr>
        <w:rPr>
          <w:rFonts w:ascii="Calibri" w:hAnsi="Calibri" w:cs="Arial"/>
          <w:b/>
          <w:bCs/>
        </w:rPr>
      </w:pPr>
      <w:r w:rsidRPr="001A00FF">
        <w:rPr>
          <w:rFonts w:ascii="Calibri" w:hAnsi="Calibri" w:cs="Arial"/>
        </w:rPr>
        <w:t xml:space="preserve">The rules and principles for keeping safe online, how to recognise risks, harmful </w:t>
      </w:r>
      <w:proofErr w:type="gramStart"/>
      <w:r w:rsidRPr="001A00FF">
        <w:rPr>
          <w:rFonts w:ascii="Calibri" w:hAnsi="Calibri" w:cs="Arial"/>
        </w:rPr>
        <w:t>content</w:t>
      </w:r>
      <w:proofErr w:type="gramEnd"/>
      <w:r w:rsidRPr="001A00FF">
        <w:rPr>
          <w:rFonts w:ascii="Calibri" w:hAnsi="Calibri" w:cs="Arial"/>
        </w:rPr>
        <w:t xml:space="preserve"> and contact, and how to report them</w:t>
      </w:r>
    </w:p>
    <w:p w14:paraId="07ED17EE" w14:textId="77777777" w:rsidR="001A00FF" w:rsidRPr="001A00FF" w:rsidRDefault="001A00FF" w:rsidP="001A00FF">
      <w:pPr>
        <w:pStyle w:val="ListParagraph"/>
        <w:numPr>
          <w:ilvl w:val="0"/>
          <w:numId w:val="26"/>
        </w:numPr>
        <w:rPr>
          <w:rFonts w:ascii="Calibri" w:hAnsi="Calibri" w:cs="Arial"/>
          <w:b/>
          <w:bCs/>
        </w:rPr>
      </w:pPr>
      <w:r w:rsidRPr="001A00FF">
        <w:rPr>
          <w:rFonts w:ascii="Calibri" w:hAnsi="Calibri" w:cs="Arial"/>
        </w:rPr>
        <w:t xml:space="preserve">How to critically consider their online friendships and sources of information including awareness of the risks associated with people they have never met. </w:t>
      </w:r>
    </w:p>
    <w:p w14:paraId="2DBBC214" w14:textId="77777777" w:rsidR="001A00FF" w:rsidRPr="0001715D" w:rsidRDefault="001A00FF" w:rsidP="001A00FF">
      <w:pPr>
        <w:pStyle w:val="ListParagraph"/>
        <w:numPr>
          <w:ilvl w:val="0"/>
          <w:numId w:val="3"/>
        </w:numPr>
        <w:spacing w:before="100" w:beforeAutospacing="1" w:after="100" w:afterAutospacing="1" w:line="240" w:lineRule="auto"/>
        <w:rPr>
          <w:rFonts w:ascii="Calibri" w:hAnsi="Calibri" w:cs="Times New Roman"/>
        </w:rPr>
      </w:pPr>
      <w:r w:rsidRPr="0001715D">
        <w:rPr>
          <w:rFonts w:ascii="Calibri" w:hAnsi="Calibri" w:cs="Arial"/>
        </w:rPr>
        <w:t xml:space="preserve">Where to get advice e.g. family, </w:t>
      </w:r>
      <w:proofErr w:type="gramStart"/>
      <w:r w:rsidRPr="0001715D">
        <w:rPr>
          <w:rFonts w:ascii="Calibri" w:hAnsi="Calibri" w:cs="Arial"/>
        </w:rPr>
        <w:t>school</w:t>
      </w:r>
      <w:proofErr w:type="gramEnd"/>
      <w:r w:rsidRPr="0001715D">
        <w:rPr>
          <w:rFonts w:ascii="Calibri" w:hAnsi="Calibri" w:cs="Arial"/>
        </w:rPr>
        <w:t xml:space="preserve"> and/or other sources</w:t>
      </w:r>
    </w:p>
    <w:p w14:paraId="17115116" w14:textId="77777777" w:rsidR="001A00FF" w:rsidRDefault="001A00FF" w:rsidP="001A00FF">
      <w:pPr>
        <w:spacing w:before="100" w:beforeAutospacing="1" w:after="100" w:afterAutospacing="1" w:line="240" w:lineRule="auto"/>
        <w:rPr>
          <w:rFonts w:ascii="Calibri" w:hAnsi="Calibri" w:cs="Arial"/>
          <w:b/>
          <w:bCs/>
        </w:rPr>
      </w:pPr>
    </w:p>
    <w:p w14:paraId="0E6067FA" w14:textId="77777777" w:rsidR="001A00FF" w:rsidRPr="0001715D" w:rsidRDefault="001A00FF" w:rsidP="001A00FF">
      <w:pPr>
        <w:spacing w:before="100" w:beforeAutospacing="1" w:after="100" w:afterAutospacing="1" w:line="240" w:lineRule="auto"/>
        <w:rPr>
          <w:rFonts w:ascii="Calibri" w:hAnsi="Calibri" w:cs="Times New Roman"/>
        </w:rPr>
      </w:pPr>
      <w:r w:rsidRPr="0001715D">
        <w:rPr>
          <w:rFonts w:ascii="Calibri" w:hAnsi="Calibri" w:cs="Arial"/>
          <w:b/>
          <w:bCs/>
        </w:rPr>
        <w:t>Being safe</w:t>
      </w:r>
      <w:r>
        <w:rPr>
          <w:rFonts w:ascii="Calibri" w:hAnsi="Calibri" w:cs="Arial"/>
          <w:b/>
          <w:bCs/>
        </w:rPr>
        <w:t>:</w:t>
      </w:r>
    </w:p>
    <w:p w14:paraId="23819107" w14:textId="77777777" w:rsidR="001A00FF" w:rsidRPr="0001715D" w:rsidRDefault="001A00FF" w:rsidP="001A00FF">
      <w:pPr>
        <w:numPr>
          <w:ilvl w:val="0"/>
          <w:numId w:val="3"/>
        </w:numPr>
        <w:spacing w:before="100" w:beforeAutospacing="1" w:after="100" w:afterAutospacing="1" w:line="240" w:lineRule="auto"/>
        <w:rPr>
          <w:rFonts w:ascii="Calibri" w:hAnsi="Calibri" w:cs="Times New Roman"/>
        </w:rPr>
      </w:pPr>
      <w:r w:rsidRPr="0001715D">
        <w:rPr>
          <w:rFonts w:ascii="Calibri" w:hAnsi="Calibri" w:cs="Arial"/>
        </w:rPr>
        <w:t xml:space="preserve">What sorts of boundaries are appropriate in friendships with peers and others (including in a digital context)? </w:t>
      </w:r>
    </w:p>
    <w:p w14:paraId="3CA57DA7" w14:textId="77777777" w:rsidR="001A00FF" w:rsidRPr="001A00FF" w:rsidRDefault="001A00FF" w:rsidP="001A00FF">
      <w:pPr>
        <w:numPr>
          <w:ilvl w:val="0"/>
          <w:numId w:val="3"/>
        </w:numPr>
        <w:spacing w:before="100" w:beforeAutospacing="1" w:after="100" w:afterAutospacing="1" w:line="240" w:lineRule="auto"/>
        <w:rPr>
          <w:rFonts w:ascii="Calibri" w:hAnsi="Calibri" w:cs="Times New Roman"/>
        </w:rPr>
      </w:pPr>
      <w:r w:rsidRPr="0001715D">
        <w:rPr>
          <w:rFonts w:ascii="Calibri" w:hAnsi="Calibri" w:cs="Arial"/>
        </w:rPr>
        <w:t xml:space="preserve">About the concept of privacy and the implications of it for both children and adults; including that it is not always right to keep secrets if they relate to being safe. </w:t>
      </w:r>
    </w:p>
    <w:p w14:paraId="33D24DC7" w14:textId="77777777" w:rsidR="001A00FF" w:rsidRPr="0001715D" w:rsidRDefault="001A00FF" w:rsidP="001A00FF">
      <w:pPr>
        <w:spacing w:before="100" w:beforeAutospacing="1" w:after="100" w:afterAutospacing="1" w:line="240" w:lineRule="auto"/>
        <w:ind w:left="720"/>
        <w:rPr>
          <w:rFonts w:ascii="Calibri" w:hAnsi="Calibri" w:cs="Times New Roman"/>
        </w:rPr>
      </w:pPr>
    </w:p>
    <w:p w14:paraId="25FEAA87" w14:textId="77777777" w:rsidR="001A00FF" w:rsidRPr="0001715D" w:rsidRDefault="001A00FF" w:rsidP="001A00FF">
      <w:pPr>
        <w:numPr>
          <w:ilvl w:val="0"/>
          <w:numId w:val="3"/>
        </w:numPr>
        <w:spacing w:before="100" w:beforeAutospacing="1" w:after="100" w:afterAutospacing="1" w:line="240" w:lineRule="auto"/>
        <w:rPr>
          <w:rFonts w:ascii="Calibri" w:hAnsi="Calibri" w:cs="Times New Roman"/>
        </w:rPr>
      </w:pPr>
      <w:r w:rsidRPr="0001715D">
        <w:rPr>
          <w:rFonts w:ascii="Calibri" w:hAnsi="Calibri" w:cs="Arial"/>
        </w:rPr>
        <w:t xml:space="preserve">That each person’s body belongs to them, and the differences between appropriate and inappropriate or unsafe physical, and other, contact. </w:t>
      </w:r>
    </w:p>
    <w:p w14:paraId="35E0D1B6" w14:textId="77777777" w:rsidR="001A00FF" w:rsidRPr="0001715D" w:rsidRDefault="001A00FF" w:rsidP="001A00FF">
      <w:pPr>
        <w:numPr>
          <w:ilvl w:val="0"/>
          <w:numId w:val="3"/>
        </w:numPr>
        <w:spacing w:before="100" w:beforeAutospacing="1" w:after="100" w:afterAutospacing="1" w:line="240" w:lineRule="auto"/>
        <w:rPr>
          <w:rFonts w:ascii="Calibri" w:hAnsi="Calibri" w:cs="Times New Roman"/>
        </w:rPr>
      </w:pPr>
      <w:r w:rsidRPr="0001715D">
        <w:rPr>
          <w:rFonts w:ascii="Calibri" w:hAnsi="Calibri" w:cs="Arial"/>
        </w:rPr>
        <w:t xml:space="preserve">How to respond safely and appropriately to adults they may encounter (in all contexts, including online) whom they do not know. </w:t>
      </w:r>
    </w:p>
    <w:p w14:paraId="0CDA16B3" w14:textId="77777777" w:rsidR="001A00FF" w:rsidRPr="0001715D" w:rsidRDefault="001A00FF" w:rsidP="001A00FF">
      <w:pPr>
        <w:numPr>
          <w:ilvl w:val="0"/>
          <w:numId w:val="3"/>
        </w:numPr>
        <w:spacing w:before="100" w:beforeAutospacing="1" w:after="100" w:afterAutospacing="1" w:line="240" w:lineRule="auto"/>
        <w:rPr>
          <w:rFonts w:ascii="Calibri" w:hAnsi="Calibri" w:cs="Times New Roman"/>
        </w:rPr>
      </w:pPr>
      <w:r w:rsidRPr="0001715D">
        <w:rPr>
          <w:rFonts w:ascii="Calibri" w:hAnsi="Calibri" w:cs="Arial"/>
        </w:rPr>
        <w:t xml:space="preserve">How to recognise and report feelings of being unsafe or feeling bad about any adult. </w:t>
      </w:r>
    </w:p>
    <w:p w14:paraId="25A593DE" w14:textId="77777777" w:rsidR="001A00FF" w:rsidRPr="001A00FF" w:rsidRDefault="001A00FF" w:rsidP="001A00FF">
      <w:pPr>
        <w:numPr>
          <w:ilvl w:val="0"/>
          <w:numId w:val="3"/>
        </w:numPr>
        <w:spacing w:before="100" w:beforeAutospacing="1" w:after="100" w:afterAutospacing="1" w:line="240" w:lineRule="auto"/>
        <w:rPr>
          <w:rFonts w:ascii="Calibri" w:hAnsi="Calibri" w:cs="Times New Roman"/>
        </w:rPr>
      </w:pPr>
      <w:r w:rsidRPr="0001715D">
        <w:rPr>
          <w:rFonts w:ascii="Calibri" w:hAnsi="Calibri" w:cs="Arial"/>
        </w:rPr>
        <w:t>How to ask for advice or help for themselves or others, and to keep trying until they are heard.</w:t>
      </w:r>
    </w:p>
    <w:p w14:paraId="5C266006" w14:textId="77777777" w:rsidR="008B7F5D" w:rsidRPr="001A00FF" w:rsidRDefault="00236E8E" w:rsidP="001A00FF">
      <w:pPr>
        <w:numPr>
          <w:ilvl w:val="0"/>
          <w:numId w:val="3"/>
        </w:numPr>
        <w:spacing w:before="100" w:beforeAutospacing="1" w:after="100" w:afterAutospacing="1" w:line="240" w:lineRule="auto"/>
        <w:rPr>
          <w:rFonts w:ascii="Calibri" w:hAnsi="Calibri" w:cs="Times New Roman"/>
        </w:rPr>
      </w:pPr>
      <w:r w:rsidRPr="001A00FF">
        <w:rPr>
          <w:rFonts w:ascii="Calibri" w:hAnsi="Calibri" w:cs="Arial"/>
        </w:rPr>
        <w:t>How</w:t>
      </w:r>
      <w:r w:rsidR="008B7F5D" w:rsidRPr="001A00FF">
        <w:rPr>
          <w:rFonts w:ascii="Calibri" w:hAnsi="Calibri" w:cs="Arial"/>
        </w:rPr>
        <w:t xml:space="preserve"> information and data is shared and used online.</w:t>
      </w:r>
    </w:p>
    <w:p w14:paraId="473E9EBF" w14:textId="77777777" w:rsidR="008B7F5D" w:rsidRPr="0001715D" w:rsidRDefault="00236E8E" w:rsidP="008B7F5D">
      <w:pPr>
        <w:pStyle w:val="ListParagraph"/>
        <w:numPr>
          <w:ilvl w:val="0"/>
          <w:numId w:val="3"/>
        </w:numPr>
        <w:rPr>
          <w:rFonts w:ascii="Calibri" w:hAnsi="Calibri"/>
        </w:rPr>
      </w:pPr>
      <w:r w:rsidRPr="0001715D">
        <w:rPr>
          <w:rFonts w:ascii="Calibri" w:hAnsi="Calibri" w:cs="Arial"/>
        </w:rPr>
        <w:t>How</w:t>
      </w:r>
      <w:r w:rsidR="008B7F5D" w:rsidRPr="0001715D">
        <w:rPr>
          <w:rFonts w:ascii="Calibri" w:hAnsi="Calibri" w:cs="Arial"/>
        </w:rPr>
        <w:t xml:space="preserve"> to report concerns or abuse, and the vocabulary and confidence needed to do so.</w:t>
      </w:r>
    </w:p>
    <w:p w14:paraId="485CD3B0" w14:textId="77777777" w:rsidR="001A00FF" w:rsidRDefault="001A00FF" w:rsidP="001A00FF">
      <w:pPr>
        <w:pStyle w:val="1bodycopy"/>
        <w:contextualSpacing/>
        <w:rPr>
          <w:rFonts w:ascii="Calibri" w:hAnsi="Calibri"/>
          <w:sz w:val="22"/>
          <w:szCs w:val="22"/>
        </w:rPr>
      </w:pPr>
    </w:p>
    <w:p w14:paraId="2C31D9A9" w14:textId="77777777" w:rsidR="008B7F5D" w:rsidRPr="001A00FF" w:rsidRDefault="008B7F5D" w:rsidP="001A00FF">
      <w:pPr>
        <w:pStyle w:val="1bodycopy"/>
        <w:contextualSpacing/>
        <w:rPr>
          <w:rFonts w:ascii="Calibri" w:hAnsi="Calibri"/>
          <w:b/>
          <w:bCs/>
          <w:sz w:val="22"/>
          <w:szCs w:val="22"/>
        </w:rPr>
      </w:pPr>
      <w:r w:rsidRPr="001A00FF">
        <w:rPr>
          <w:rFonts w:ascii="Calibri" w:hAnsi="Calibri"/>
          <w:b/>
          <w:bCs/>
          <w:sz w:val="22"/>
          <w:szCs w:val="22"/>
        </w:rPr>
        <w:t>Relationships and Sex Education (RSE)</w:t>
      </w:r>
      <w:r w:rsidR="001A00FF">
        <w:rPr>
          <w:rFonts w:ascii="Calibri" w:hAnsi="Calibri"/>
          <w:b/>
          <w:bCs/>
          <w:sz w:val="22"/>
          <w:szCs w:val="22"/>
        </w:rPr>
        <w:t>:</w:t>
      </w:r>
      <w:r w:rsidRPr="001A00FF">
        <w:rPr>
          <w:rFonts w:ascii="Calibri" w:hAnsi="Calibri"/>
          <w:b/>
          <w:bCs/>
          <w:sz w:val="22"/>
          <w:szCs w:val="22"/>
        </w:rPr>
        <w:t xml:space="preserve"> </w:t>
      </w:r>
    </w:p>
    <w:p w14:paraId="0F77F041" w14:textId="77777777" w:rsidR="008B7F5D" w:rsidRPr="0001715D" w:rsidRDefault="00CF012B" w:rsidP="001A00FF">
      <w:pPr>
        <w:pStyle w:val="1bodycopy"/>
        <w:contextualSpacing/>
        <w:rPr>
          <w:rFonts w:ascii="Calibri" w:hAnsi="Calibri"/>
          <w:sz w:val="22"/>
          <w:szCs w:val="22"/>
        </w:rPr>
      </w:pPr>
      <w:r>
        <w:rPr>
          <w:rFonts w:ascii="Calibri" w:hAnsi="Calibri"/>
          <w:sz w:val="22"/>
          <w:szCs w:val="22"/>
        </w:rPr>
        <w:t>Werrington and North Petherwin Schools aim</w:t>
      </w:r>
      <w:r w:rsidR="008B7F5D" w:rsidRPr="0001715D">
        <w:rPr>
          <w:rFonts w:ascii="Calibri" w:hAnsi="Calibri"/>
          <w:sz w:val="22"/>
          <w:szCs w:val="22"/>
        </w:rPr>
        <w:t xml:space="preserve"> to:</w:t>
      </w:r>
    </w:p>
    <w:p w14:paraId="0748A883" w14:textId="77777777" w:rsidR="008B7F5D" w:rsidRPr="0001715D" w:rsidRDefault="008B7F5D" w:rsidP="008B7F5D">
      <w:pPr>
        <w:pStyle w:val="1bodycopy"/>
        <w:numPr>
          <w:ilvl w:val="0"/>
          <w:numId w:val="3"/>
        </w:numPr>
        <w:spacing w:after="0"/>
        <w:contextualSpacing/>
        <w:rPr>
          <w:rFonts w:ascii="Calibri" w:hAnsi="Calibri"/>
          <w:sz w:val="22"/>
          <w:szCs w:val="22"/>
        </w:rPr>
      </w:pPr>
      <w:r w:rsidRPr="0001715D">
        <w:rPr>
          <w:rFonts w:ascii="Calibri" w:hAnsi="Calibri"/>
          <w:sz w:val="22"/>
          <w:szCs w:val="22"/>
        </w:rPr>
        <w:t>Provide a framework in which sensitive discussions can take place</w:t>
      </w:r>
    </w:p>
    <w:p w14:paraId="0975543A" w14:textId="77777777" w:rsidR="008B7F5D" w:rsidRPr="0001715D" w:rsidRDefault="008B7F5D" w:rsidP="008B7F5D">
      <w:pPr>
        <w:pStyle w:val="3Bulletedcopyblue"/>
        <w:numPr>
          <w:ilvl w:val="0"/>
          <w:numId w:val="3"/>
        </w:numPr>
        <w:spacing w:after="0"/>
        <w:contextualSpacing/>
        <w:rPr>
          <w:rFonts w:ascii="Calibri" w:hAnsi="Calibri"/>
          <w:sz w:val="22"/>
          <w:szCs w:val="22"/>
        </w:rPr>
      </w:pPr>
      <w:r w:rsidRPr="0001715D">
        <w:rPr>
          <w:rFonts w:ascii="Calibri" w:hAnsi="Calibri"/>
          <w:sz w:val="22"/>
          <w:szCs w:val="22"/>
        </w:rPr>
        <w:t>Prepare pupils for puberty, and give them an understanding of sexual development and the importance of health and hygiene</w:t>
      </w:r>
    </w:p>
    <w:p w14:paraId="752CF61B" w14:textId="77777777" w:rsidR="008B7F5D" w:rsidRPr="0001715D" w:rsidRDefault="008B7F5D" w:rsidP="008B7F5D">
      <w:pPr>
        <w:pStyle w:val="3Bulletedcopyblue"/>
        <w:numPr>
          <w:ilvl w:val="0"/>
          <w:numId w:val="3"/>
        </w:numPr>
        <w:spacing w:after="0"/>
        <w:contextualSpacing/>
        <w:rPr>
          <w:rFonts w:ascii="Calibri" w:hAnsi="Calibri"/>
          <w:sz w:val="22"/>
          <w:szCs w:val="22"/>
        </w:rPr>
      </w:pPr>
      <w:r w:rsidRPr="0001715D">
        <w:rPr>
          <w:rFonts w:ascii="Calibri" w:hAnsi="Calibri"/>
          <w:sz w:val="22"/>
          <w:szCs w:val="22"/>
        </w:rPr>
        <w:t xml:space="preserve">Help pupils develop feelings of self-respect, </w:t>
      </w:r>
      <w:proofErr w:type="gramStart"/>
      <w:r w:rsidRPr="0001715D">
        <w:rPr>
          <w:rFonts w:ascii="Calibri" w:hAnsi="Calibri"/>
          <w:sz w:val="22"/>
          <w:szCs w:val="22"/>
        </w:rPr>
        <w:t>confidence</w:t>
      </w:r>
      <w:proofErr w:type="gramEnd"/>
      <w:r w:rsidRPr="0001715D">
        <w:rPr>
          <w:rFonts w:ascii="Calibri" w:hAnsi="Calibri"/>
          <w:sz w:val="22"/>
          <w:szCs w:val="22"/>
        </w:rPr>
        <w:t xml:space="preserve"> and empathy</w:t>
      </w:r>
    </w:p>
    <w:p w14:paraId="58EA5D1F" w14:textId="77777777" w:rsidR="008B7F5D" w:rsidRPr="0001715D" w:rsidRDefault="008B7F5D" w:rsidP="008B7F5D">
      <w:pPr>
        <w:pStyle w:val="3Bulletedcopyblue"/>
        <w:numPr>
          <w:ilvl w:val="0"/>
          <w:numId w:val="3"/>
        </w:numPr>
        <w:spacing w:after="0"/>
        <w:contextualSpacing/>
        <w:rPr>
          <w:rFonts w:ascii="Calibri" w:hAnsi="Calibri"/>
          <w:sz w:val="22"/>
          <w:szCs w:val="22"/>
        </w:rPr>
      </w:pPr>
      <w:r w:rsidRPr="0001715D">
        <w:rPr>
          <w:rFonts w:ascii="Calibri" w:hAnsi="Calibri"/>
          <w:sz w:val="22"/>
          <w:szCs w:val="22"/>
        </w:rPr>
        <w:t>Create a positive culture around issues of sexuality and relationships</w:t>
      </w:r>
    </w:p>
    <w:p w14:paraId="32035D15" w14:textId="77777777" w:rsidR="008B7F5D" w:rsidRPr="0001715D" w:rsidRDefault="008B7F5D" w:rsidP="008B7F5D">
      <w:pPr>
        <w:pStyle w:val="3Bulletedcopyblue"/>
        <w:numPr>
          <w:ilvl w:val="0"/>
          <w:numId w:val="3"/>
        </w:numPr>
        <w:spacing w:after="0"/>
        <w:contextualSpacing/>
        <w:rPr>
          <w:rFonts w:ascii="Calibri" w:hAnsi="Calibri"/>
          <w:sz w:val="22"/>
          <w:szCs w:val="22"/>
        </w:rPr>
      </w:pPr>
      <w:r w:rsidRPr="0001715D">
        <w:rPr>
          <w:rFonts w:ascii="Calibri" w:hAnsi="Calibri"/>
          <w:sz w:val="22"/>
          <w:szCs w:val="22"/>
        </w:rPr>
        <w:t>Teach pupils the correct vocabulary to describe themselves and their bodies</w:t>
      </w:r>
    </w:p>
    <w:p w14:paraId="4616BAE8" w14:textId="77777777" w:rsidR="008B7F5D" w:rsidRPr="0001715D" w:rsidRDefault="008B7F5D" w:rsidP="008B7F5D">
      <w:pPr>
        <w:pStyle w:val="3Bulletedcopyblue"/>
        <w:numPr>
          <w:ilvl w:val="0"/>
          <w:numId w:val="3"/>
        </w:numPr>
        <w:spacing w:after="0"/>
        <w:contextualSpacing/>
        <w:rPr>
          <w:rFonts w:ascii="Calibri" w:hAnsi="Calibri"/>
          <w:sz w:val="22"/>
          <w:szCs w:val="22"/>
        </w:rPr>
      </w:pPr>
      <w:r w:rsidRPr="0001715D">
        <w:rPr>
          <w:rFonts w:ascii="Calibri" w:hAnsi="Calibri"/>
          <w:sz w:val="22"/>
          <w:szCs w:val="22"/>
        </w:rPr>
        <w:t xml:space="preserve">To support understanding of how their </w:t>
      </w:r>
      <w:proofErr w:type="gramStart"/>
      <w:r w:rsidRPr="0001715D">
        <w:rPr>
          <w:rFonts w:ascii="Calibri" w:hAnsi="Calibri"/>
          <w:sz w:val="22"/>
          <w:szCs w:val="22"/>
        </w:rPr>
        <w:t>bodies</w:t>
      </w:r>
      <w:proofErr w:type="gramEnd"/>
      <w:r w:rsidRPr="0001715D">
        <w:rPr>
          <w:rFonts w:ascii="Calibri" w:hAnsi="Calibri"/>
          <w:sz w:val="22"/>
          <w:szCs w:val="22"/>
        </w:rPr>
        <w:t xml:space="preserve"> work and prepare for puberty</w:t>
      </w:r>
    </w:p>
    <w:p w14:paraId="710D2CAC" w14:textId="77777777" w:rsidR="008B7F5D" w:rsidRPr="0001715D" w:rsidRDefault="008B7F5D" w:rsidP="008B7F5D">
      <w:pPr>
        <w:pStyle w:val="ListParagraph"/>
        <w:widowControl w:val="0"/>
        <w:numPr>
          <w:ilvl w:val="0"/>
          <w:numId w:val="3"/>
        </w:numPr>
        <w:tabs>
          <w:tab w:val="left" w:pos="940"/>
          <w:tab w:val="left" w:pos="1440"/>
        </w:tabs>
        <w:autoSpaceDE w:val="0"/>
        <w:autoSpaceDN w:val="0"/>
        <w:adjustRightInd w:val="0"/>
        <w:spacing w:after="0" w:line="240" w:lineRule="auto"/>
        <w:rPr>
          <w:rFonts w:ascii="Calibri" w:hAnsi="Calibri"/>
        </w:rPr>
      </w:pPr>
      <w:r w:rsidRPr="0001715D">
        <w:rPr>
          <w:rFonts w:ascii="Calibri" w:hAnsi="Calibri" w:cs="Times"/>
          <w:kern w:val="1"/>
          <w:lang w:val="en-US"/>
        </w:rPr>
        <w:t>To be able to</w:t>
      </w:r>
      <w:r w:rsidRPr="0001715D">
        <w:rPr>
          <w:rFonts w:ascii="Calibri" w:hAnsi="Calibri" w:cs="Times"/>
          <w:lang w:val="en-US"/>
        </w:rPr>
        <w:t xml:space="preserve">  </w:t>
      </w:r>
      <w:r w:rsidRPr="0001715D">
        <w:rPr>
          <w:rFonts w:ascii="Calibri" w:hAnsi="Calibri" w:cs="Helvetica Neue"/>
          <w:lang w:val="en-US"/>
        </w:rPr>
        <w:t>protect themselves and ask for help.</w:t>
      </w:r>
    </w:p>
    <w:p w14:paraId="2177ACE2" w14:textId="77777777" w:rsidR="008B7F5D" w:rsidRPr="0001715D" w:rsidRDefault="008B7F5D" w:rsidP="008B7F5D">
      <w:pPr>
        <w:spacing w:before="100" w:beforeAutospacing="1" w:after="100" w:afterAutospacing="1" w:line="240" w:lineRule="auto"/>
        <w:rPr>
          <w:rFonts w:ascii="Calibri" w:hAnsi="Calibri" w:cs="Times New Roman"/>
        </w:rPr>
      </w:pPr>
      <w:bookmarkStart w:id="3" w:name="_Toc9605897"/>
      <w:r w:rsidRPr="0001715D">
        <w:rPr>
          <w:rFonts w:ascii="Calibri" w:hAnsi="Calibri" w:cs="Arial"/>
          <w:b/>
          <w:bCs/>
        </w:rPr>
        <w:t xml:space="preserve">Physical health and mental wellbeing: Primary </w:t>
      </w:r>
    </w:p>
    <w:p w14:paraId="0730313F" w14:textId="77777777" w:rsidR="008B7F5D" w:rsidRPr="0001715D" w:rsidRDefault="008B7F5D" w:rsidP="008B7F5D">
      <w:pPr>
        <w:pStyle w:val="ListParagraph"/>
        <w:numPr>
          <w:ilvl w:val="0"/>
          <w:numId w:val="3"/>
        </w:numPr>
        <w:spacing w:before="100" w:beforeAutospacing="1" w:after="100" w:afterAutospacing="1" w:line="240" w:lineRule="auto"/>
        <w:rPr>
          <w:rFonts w:ascii="Calibri" w:hAnsi="Calibri" w:cs="Times New Roman"/>
        </w:rPr>
      </w:pPr>
      <w:r w:rsidRPr="0001715D">
        <w:rPr>
          <w:rFonts w:ascii="Calibri" w:hAnsi="Calibri" w:cs="Arial"/>
        </w:rPr>
        <w:t xml:space="preserve">The focus in primary school should be on teaching the characteristics of good physical health and mental wellbeing. Teachers should be clear that mental wellbeing is a normal part of daily life, in the same way as physical health. </w:t>
      </w:r>
    </w:p>
    <w:p w14:paraId="5EDDFAE0" w14:textId="77777777" w:rsidR="008B7F5D" w:rsidRPr="0001715D" w:rsidRDefault="008B7F5D" w:rsidP="008B7F5D">
      <w:pPr>
        <w:pStyle w:val="ListParagraph"/>
        <w:numPr>
          <w:ilvl w:val="0"/>
          <w:numId w:val="3"/>
        </w:numPr>
        <w:spacing w:before="100" w:beforeAutospacing="1" w:after="100" w:afterAutospacing="1" w:line="240" w:lineRule="auto"/>
        <w:rPr>
          <w:rFonts w:ascii="Calibri" w:hAnsi="Calibri" w:cs="Times New Roman"/>
        </w:rPr>
      </w:pPr>
      <w:r w:rsidRPr="0001715D">
        <w:rPr>
          <w:rFonts w:ascii="Calibri" w:hAnsi="Calibri" w:cs="Arial"/>
        </w:rPr>
        <w:t xml:space="preserve">This starts with pupils being taught about the benefits and importance of daily exercise, good </w:t>
      </w:r>
      <w:proofErr w:type="gramStart"/>
      <w:r w:rsidRPr="0001715D">
        <w:rPr>
          <w:rFonts w:ascii="Calibri" w:hAnsi="Calibri" w:cs="Arial"/>
        </w:rPr>
        <w:t>nutrition</w:t>
      </w:r>
      <w:proofErr w:type="gramEnd"/>
      <w:r w:rsidRPr="0001715D">
        <w:rPr>
          <w:rFonts w:ascii="Calibri" w:hAnsi="Calibri" w:cs="Arial"/>
        </w:rPr>
        <w:t xml:space="preserve"> and sufficient sleep, and giving pupils the language and knowledge to understand the normal range of emotions that everyone experiences. This should enable pupils to articulate how they are feeling, develop the language to talk about their bodies, health and emotions and judge whether what they are feeling and how they are behaving is appropriate and proportionate for the situations that they experience. </w:t>
      </w:r>
    </w:p>
    <w:p w14:paraId="04EE5E09" w14:textId="77777777" w:rsidR="008B7F5D" w:rsidRPr="0001715D" w:rsidRDefault="008B7F5D" w:rsidP="008B7F5D">
      <w:pPr>
        <w:pStyle w:val="ListParagraph"/>
        <w:numPr>
          <w:ilvl w:val="0"/>
          <w:numId w:val="3"/>
        </w:numPr>
        <w:spacing w:before="100" w:beforeAutospacing="1" w:after="100" w:afterAutospacing="1" w:line="240" w:lineRule="auto"/>
        <w:rPr>
          <w:rFonts w:ascii="Calibri" w:hAnsi="Calibri" w:cs="Times New Roman"/>
        </w:rPr>
      </w:pPr>
      <w:r w:rsidRPr="0001715D">
        <w:rPr>
          <w:rFonts w:ascii="Calibri" w:hAnsi="Calibri" w:cs="Arial"/>
        </w:rPr>
        <w:t xml:space="preserve">Teachers should go on to talk about the </w:t>
      </w:r>
      <w:proofErr w:type="gramStart"/>
      <w:r w:rsidRPr="0001715D">
        <w:rPr>
          <w:rFonts w:ascii="Calibri" w:hAnsi="Calibri" w:cs="Arial"/>
        </w:rPr>
        <w:t>steps</w:t>
      </w:r>
      <w:proofErr w:type="gramEnd"/>
      <w:r w:rsidRPr="0001715D">
        <w:rPr>
          <w:rFonts w:ascii="Calibri" w:hAnsi="Calibri" w:cs="Arial"/>
        </w:rPr>
        <w:t xml:space="preserve"> pupils can take to protect and support their own and others’ health and wellbeing, including simple self-care techniques, personal hygiene, prevention of health and wellbeing problems and basic first aid. Emphasis should be given to the positive two-way relationship between good physical health and good mental wellbeing, and the benefits to mental wellbeing of physical exercise and time spent outdoors. </w:t>
      </w:r>
    </w:p>
    <w:p w14:paraId="479A4002" w14:textId="77777777" w:rsidR="008B7F5D" w:rsidRPr="0001715D" w:rsidRDefault="008B7F5D" w:rsidP="008B7F5D">
      <w:pPr>
        <w:pStyle w:val="ListParagraph"/>
        <w:numPr>
          <w:ilvl w:val="0"/>
          <w:numId w:val="3"/>
        </w:numPr>
        <w:spacing w:before="100" w:beforeAutospacing="1" w:after="100" w:afterAutospacing="1" w:line="240" w:lineRule="auto"/>
        <w:rPr>
          <w:rFonts w:ascii="Calibri" w:hAnsi="Calibri" w:cs="Times New Roman"/>
        </w:rPr>
      </w:pPr>
      <w:r w:rsidRPr="0001715D">
        <w:rPr>
          <w:rFonts w:ascii="Calibri" w:hAnsi="Calibri" w:cs="Arial"/>
        </w:rPr>
        <w:t xml:space="preserve">Pupils should also be taught the benefits of hobbies, </w:t>
      </w:r>
      <w:proofErr w:type="gramStart"/>
      <w:r w:rsidRPr="0001715D">
        <w:rPr>
          <w:rFonts w:ascii="Calibri" w:hAnsi="Calibri" w:cs="Arial"/>
        </w:rPr>
        <w:t>interests</w:t>
      </w:r>
      <w:proofErr w:type="gramEnd"/>
      <w:r w:rsidRPr="0001715D">
        <w:rPr>
          <w:rFonts w:ascii="Calibri" w:hAnsi="Calibri" w:cs="Arial"/>
        </w:rPr>
        <w:t xml:space="preserve"> and participation in their own communities. This teaching should make clear that people are social beings and that spending time with others, taking opportunities to consider the needs of others and practising service to others, including in organised and structured activities and groups (for example the scouts or girl guide movements), are beneficial for health and wellbeing. </w:t>
      </w:r>
    </w:p>
    <w:p w14:paraId="0396642C" w14:textId="77777777" w:rsidR="008B7F5D" w:rsidRPr="001A00FF" w:rsidRDefault="008B7F5D" w:rsidP="008B7F5D">
      <w:pPr>
        <w:pStyle w:val="ListParagraph"/>
        <w:numPr>
          <w:ilvl w:val="0"/>
          <w:numId w:val="3"/>
        </w:numPr>
        <w:spacing w:before="100" w:beforeAutospacing="1" w:after="100" w:afterAutospacing="1" w:line="240" w:lineRule="auto"/>
        <w:rPr>
          <w:rFonts w:ascii="Calibri" w:hAnsi="Calibri" w:cs="Times New Roman"/>
        </w:rPr>
      </w:pPr>
      <w:r w:rsidRPr="0001715D">
        <w:rPr>
          <w:rFonts w:ascii="Calibri" w:hAnsi="Calibri" w:cs="Arial"/>
        </w:rPr>
        <w:t xml:space="preserve">Pupils should be taught about the benefits of rationing time spent online and the risks of excessive use of electronic devices. In later primary school, pupils should be taught why social media, computer games and online gaming have age restrictions and should be equipped to manage common difficulties encountered online. </w:t>
      </w:r>
    </w:p>
    <w:p w14:paraId="3B8D9E7D" w14:textId="77777777" w:rsidR="001A00FF" w:rsidRDefault="001A00FF" w:rsidP="001A00FF">
      <w:pPr>
        <w:spacing w:before="100" w:beforeAutospacing="1" w:after="100" w:afterAutospacing="1" w:line="240" w:lineRule="auto"/>
        <w:rPr>
          <w:rFonts w:ascii="Calibri" w:hAnsi="Calibri" w:cs="Times New Roman"/>
        </w:rPr>
      </w:pPr>
    </w:p>
    <w:p w14:paraId="4305E538" w14:textId="77777777" w:rsidR="001A00FF" w:rsidRPr="001A00FF" w:rsidRDefault="001A00FF" w:rsidP="001A00FF">
      <w:pPr>
        <w:spacing w:before="100" w:beforeAutospacing="1" w:after="100" w:afterAutospacing="1" w:line="240" w:lineRule="auto"/>
        <w:rPr>
          <w:rFonts w:ascii="Calibri" w:hAnsi="Calibri" w:cs="Times New Roman"/>
        </w:rPr>
      </w:pPr>
    </w:p>
    <w:p w14:paraId="54377DF1" w14:textId="77777777" w:rsidR="00C70DB6" w:rsidRPr="001A00FF" w:rsidRDefault="008B7F5D" w:rsidP="00C70DB6">
      <w:pPr>
        <w:pStyle w:val="ListParagraph"/>
        <w:numPr>
          <w:ilvl w:val="0"/>
          <w:numId w:val="3"/>
        </w:numPr>
        <w:spacing w:before="100" w:beforeAutospacing="1" w:after="100" w:afterAutospacing="1" w:line="240" w:lineRule="auto"/>
        <w:rPr>
          <w:rFonts w:ascii="Calibri" w:hAnsi="Calibri" w:cs="Times New Roman"/>
        </w:rPr>
      </w:pPr>
      <w:r w:rsidRPr="0001715D">
        <w:rPr>
          <w:rFonts w:ascii="Calibri" w:hAnsi="Calibri" w:cs="Arial"/>
        </w:rPr>
        <w:t xml:space="preserve">A firm foundation in the benefits and characteristics of good health and wellbeing will enable teachers to talk about isolation, loneliness, unhappiness, bullying and the negative impact of poor health and wellbeing. </w:t>
      </w:r>
      <w:bookmarkEnd w:id="3"/>
    </w:p>
    <w:p w14:paraId="6FE77644" w14:textId="77777777" w:rsidR="001A00FF" w:rsidRPr="00C70DB6" w:rsidRDefault="001A00FF" w:rsidP="001A00FF">
      <w:pPr>
        <w:pStyle w:val="ListParagraph"/>
        <w:spacing w:before="100" w:beforeAutospacing="1" w:after="100" w:afterAutospacing="1" w:line="240" w:lineRule="auto"/>
        <w:rPr>
          <w:rFonts w:ascii="Calibri" w:hAnsi="Calibri" w:cs="Times New Roman"/>
        </w:rPr>
      </w:pPr>
    </w:p>
    <w:p w14:paraId="1DB1083D" w14:textId="77777777" w:rsidR="00E115CE" w:rsidRPr="0001715D" w:rsidRDefault="00E115CE" w:rsidP="001A00FF">
      <w:pPr>
        <w:pStyle w:val="Heading1"/>
        <w:numPr>
          <w:ilvl w:val="0"/>
          <w:numId w:val="24"/>
        </w:numPr>
        <w:contextualSpacing/>
        <w:jc w:val="center"/>
        <w:rPr>
          <w:rFonts w:ascii="Calibri" w:hAnsi="Calibri"/>
          <w:b w:val="0"/>
          <w:color w:val="auto"/>
          <w:sz w:val="22"/>
          <w:szCs w:val="22"/>
          <w:u w:val="single"/>
        </w:rPr>
      </w:pPr>
      <w:bookmarkStart w:id="4" w:name="_Toc9605901"/>
      <w:r w:rsidRPr="00C70DB6">
        <w:rPr>
          <w:rFonts w:ascii="Calibri" w:hAnsi="Calibri"/>
          <w:color w:val="auto"/>
          <w:sz w:val="22"/>
          <w:szCs w:val="22"/>
          <w:u w:val="single"/>
        </w:rPr>
        <w:t>Delivery of RSE</w:t>
      </w:r>
      <w:bookmarkEnd w:id="4"/>
      <w:r w:rsidR="0050193D" w:rsidRPr="0001715D">
        <w:rPr>
          <w:rFonts w:ascii="Calibri" w:hAnsi="Calibri"/>
          <w:b w:val="0"/>
          <w:color w:val="auto"/>
          <w:sz w:val="22"/>
          <w:szCs w:val="22"/>
          <w:u w:val="single"/>
        </w:rPr>
        <w:t xml:space="preserve"> (</w:t>
      </w:r>
      <w:r w:rsidR="0050193D" w:rsidRPr="0001715D">
        <w:rPr>
          <w:rFonts w:ascii="Calibri" w:hAnsi="Calibri"/>
          <w:color w:val="auto"/>
          <w:sz w:val="22"/>
          <w:szCs w:val="22"/>
        </w:rPr>
        <w:t>Relationships and Sex Education)</w:t>
      </w:r>
    </w:p>
    <w:p w14:paraId="2B95D79D" w14:textId="77777777" w:rsidR="00E115CE" w:rsidRPr="0001715D" w:rsidRDefault="00E115CE" w:rsidP="001F71CA">
      <w:pPr>
        <w:pStyle w:val="1bodycopy"/>
        <w:numPr>
          <w:ilvl w:val="0"/>
          <w:numId w:val="3"/>
        </w:numPr>
        <w:contextualSpacing/>
        <w:rPr>
          <w:rFonts w:ascii="Calibri" w:hAnsi="Calibri"/>
          <w:sz w:val="22"/>
          <w:szCs w:val="22"/>
          <w:lang w:val="en-GB"/>
        </w:rPr>
      </w:pPr>
      <w:r w:rsidRPr="0001715D">
        <w:rPr>
          <w:rFonts w:ascii="Calibri" w:hAnsi="Calibri"/>
          <w:sz w:val="22"/>
          <w:szCs w:val="22"/>
          <w:lang w:val="en-GB"/>
        </w:rPr>
        <w:t>RSE is taught within the personal, social, health and economic (PSHE) education curriculum</w:t>
      </w:r>
      <w:r w:rsidR="0008275B" w:rsidRPr="0001715D">
        <w:rPr>
          <w:rFonts w:ascii="Calibri" w:hAnsi="Calibri"/>
          <w:sz w:val="22"/>
          <w:szCs w:val="22"/>
          <w:lang w:val="en-GB"/>
        </w:rPr>
        <w:t xml:space="preserve"> based on Cornwall Healthy Schools PSHE scheme of learning</w:t>
      </w:r>
      <w:r w:rsidRPr="0001715D">
        <w:rPr>
          <w:rFonts w:ascii="Calibri" w:hAnsi="Calibri"/>
          <w:sz w:val="22"/>
          <w:szCs w:val="22"/>
          <w:lang w:val="en-GB"/>
        </w:rPr>
        <w:t>. Biological aspects of RSE are taught within the science curriculum, and other aspects are includ</w:t>
      </w:r>
      <w:r w:rsidR="00306B2B" w:rsidRPr="0001715D">
        <w:rPr>
          <w:rFonts w:ascii="Calibri" w:hAnsi="Calibri"/>
          <w:sz w:val="22"/>
          <w:szCs w:val="22"/>
          <w:lang w:val="en-GB"/>
        </w:rPr>
        <w:t>ed in religiou</w:t>
      </w:r>
      <w:r w:rsidR="001F71CA" w:rsidRPr="0001715D">
        <w:rPr>
          <w:rFonts w:ascii="Calibri" w:hAnsi="Calibri"/>
          <w:sz w:val="22"/>
          <w:szCs w:val="22"/>
          <w:lang w:val="en-GB"/>
        </w:rPr>
        <w:t>s education (RE), RRSA (Rights Respecting School A</w:t>
      </w:r>
      <w:r w:rsidR="00306B2B" w:rsidRPr="0001715D">
        <w:rPr>
          <w:rFonts w:ascii="Calibri" w:hAnsi="Calibri"/>
          <w:sz w:val="22"/>
          <w:szCs w:val="22"/>
          <w:lang w:val="en-GB"/>
        </w:rPr>
        <w:t>war</w:t>
      </w:r>
      <w:r w:rsidR="00AC0868" w:rsidRPr="0001715D">
        <w:rPr>
          <w:rFonts w:ascii="Calibri" w:hAnsi="Calibri"/>
          <w:sz w:val="22"/>
          <w:szCs w:val="22"/>
          <w:lang w:val="en-GB"/>
        </w:rPr>
        <w:t>d</w:t>
      </w:r>
      <w:r w:rsidR="0008275B" w:rsidRPr="0001715D">
        <w:rPr>
          <w:rFonts w:ascii="Calibri" w:hAnsi="Calibri"/>
          <w:sz w:val="22"/>
          <w:szCs w:val="22"/>
          <w:lang w:val="en-GB"/>
        </w:rPr>
        <w:t xml:space="preserve">), capabilities curriculum, </w:t>
      </w:r>
      <w:r w:rsidR="00306B2B" w:rsidRPr="0001715D">
        <w:rPr>
          <w:rFonts w:ascii="Calibri" w:hAnsi="Calibri"/>
          <w:sz w:val="22"/>
          <w:szCs w:val="22"/>
          <w:lang w:val="en-GB"/>
        </w:rPr>
        <w:t>Wisdom</w:t>
      </w:r>
      <w:r w:rsidR="00A0024B" w:rsidRPr="0001715D">
        <w:rPr>
          <w:rFonts w:ascii="Calibri" w:hAnsi="Calibri"/>
          <w:sz w:val="22"/>
          <w:szCs w:val="22"/>
          <w:lang w:val="en-GB"/>
        </w:rPr>
        <w:t xml:space="preserve"> resource</w:t>
      </w:r>
      <w:r w:rsidR="0008275B" w:rsidRPr="0001715D">
        <w:rPr>
          <w:rFonts w:ascii="Calibri" w:hAnsi="Calibri"/>
          <w:sz w:val="22"/>
          <w:szCs w:val="22"/>
          <w:lang w:val="en-GB"/>
        </w:rPr>
        <w:t xml:space="preserve"> and Rising Stars (ICT and PE)</w:t>
      </w:r>
      <w:r w:rsidR="00306B2B" w:rsidRPr="0001715D">
        <w:rPr>
          <w:rFonts w:ascii="Calibri" w:hAnsi="Calibri"/>
          <w:sz w:val="22"/>
          <w:szCs w:val="22"/>
          <w:lang w:val="en-GB"/>
        </w:rPr>
        <w:t>.</w:t>
      </w:r>
    </w:p>
    <w:p w14:paraId="2E7D7881" w14:textId="77777777" w:rsidR="003923A0" w:rsidRPr="0001715D" w:rsidRDefault="00E115CE" w:rsidP="003923A0">
      <w:pPr>
        <w:pStyle w:val="1bodycopy"/>
        <w:numPr>
          <w:ilvl w:val="0"/>
          <w:numId w:val="3"/>
        </w:numPr>
        <w:contextualSpacing/>
        <w:rPr>
          <w:rFonts w:ascii="Calibri" w:hAnsi="Calibri"/>
          <w:sz w:val="22"/>
          <w:szCs w:val="22"/>
          <w:lang w:val="en-GB"/>
        </w:rPr>
      </w:pPr>
      <w:r w:rsidRPr="0001715D">
        <w:rPr>
          <w:rFonts w:ascii="Calibri" w:hAnsi="Calibri"/>
          <w:sz w:val="22"/>
          <w:szCs w:val="22"/>
          <w:lang w:val="en-GB"/>
        </w:rPr>
        <w:t xml:space="preserve">Pupils also receive stand-alone sex education sessions delivered </w:t>
      </w:r>
      <w:r w:rsidR="00306B2B" w:rsidRPr="0001715D">
        <w:rPr>
          <w:rFonts w:ascii="Calibri" w:hAnsi="Calibri"/>
          <w:sz w:val="22"/>
          <w:szCs w:val="22"/>
          <w:lang w:val="en-GB"/>
        </w:rPr>
        <w:t>by the class teacher</w:t>
      </w:r>
      <w:r w:rsidR="0008275B" w:rsidRPr="0001715D">
        <w:rPr>
          <w:rFonts w:ascii="Calibri" w:hAnsi="Calibri"/>
          <w:sz w:val="22"/>
          <w:szCs w:val="22"/>
          <w:lang w:val="en-GB"/>
        </w:rPr>
        <w:t>, which follow the Cornwall Healthy School PSHE Scheme</w:t>
      </w:r>
      <w:r w:rsidRPr="0001715D">
        <w:rPr>
          <w:rFonts w:ascii="Calibri" w:hAnsi="Calibri"/>
          <w:sz w:val="22"/>
          <w:szCs w:val="22"/>
          <w:lang w:val="en-GB"/>
        </w:rPr>
        <w:t xml:space="preserve">. </w:t>
      </w:r>
    </w:p>
    <w:p w14:paraId="1E84B7DE" w14:textId="77777777" w:rsidR="0006777B" w:rsidRPr="0001715D" w:rsidRDefault="00DF0526" w:rsidP="003923A0">
      <w:pPr>
        <w:pStyle w:val="1bodycopy"/>
        <w:numPr>
          <w:ilvl w:val="0"/>
          <w:numId w:val="3"/>
        </w:numPr>
        <w:contextualSpacing/>
        <w:rPr>
          <w:rFonts w:ascii="Calibri" w:hAnsi="Calibri"/>
          <w:sz w:val="22"/>
          <w:szCs w:val="22"/>
          <w:lang w:val="en-GB"/>
        </w:rPr>
      </w:pPr>
      <w:r w:rsidRPr="0001715D">
        <w:rPr>
          <w:rFonts w:ascii="Calibri" w:hAnsi="Calibri"/>
          <w:sz w:val="22"/>
          <w:szCs w:val="22"/>
        </w:rPr>
        <w:t xml:space="preserve">It is also the responsibility of the whole staff to deliver the National Curriculum Science requirements according to the Scheme of Work. Where specific sex education occurs, which is outside or beyond the National Curriculum for Science, Class Teachers, Assistant </w:t>
      </w:r>
      <w:r w:rsidR="00236E8E" w:rsidRPr="0001715D">
        <w:rPr>
          <w:rFonts w:ascii="Calibri" w:hAnsi="Calibri"/>
          <w:sz w:val="22"/>
          <w:szCs w:val="22"/>
        </w:rPr>
        <w:t>Head teacher</w:t>
      </w:r>
      <w:r w:rsidRPr="0001715D">
        <w:rPr>
          <w:rFonts w:ascii="Calibri" w:hAnsi="Calibri"/>
          <w:sz w:val="22"/>
          <w:szCs w:val="22"/>
        </w:rPr>
        <w:t xml:space="preserve">, </w:t>
      </w:r>
      <w:r w:rsidR="00236E8E" w:rsidRPr="0001715D">
        <w:rPr>
          <w:rFonts w:ascii="Calibri" w:hAnsi="Calibri"/>
          <w:sz w:val="22"/>
          <w:szCs w:val="22"/>
        </w:rPr>
        <w:t>head teacher</w:t>
      </w:r>
      <w:r w:rsidRPr="0001715D">
        <w:rPr>
          <w:rFonts w:ascii="Calibri" w:hAnsi="Calibri"/>
          <w:sz w:val="22"/>
          <w:szCs w:val="22"/>
        </w:rPr>
        <w:t xml:space="preserve"> and HLTAs have been identified as appropriately trained and competent to deliver this part of the basic curriculum.</w:t>
      </w:r>
    </w:p>
    <w:p w14:paraId="648E92AB" w14:textId="77777777" w:rsidR="00DF0526" w:rsidRPr="0001715D" w:rsidRDefault="00DF0526" w:rsidP="001F71CA">
      <w:pPr>
        <w:pStyle w:val="ListParagraph"/>
        <w:numPr>
          <w:ilvl w:val="0"/>
          <w:numId w:val="3"/>
        </w:numPr>
        <w:spacing w:line="240" w:lineRule="auto"/>
        <w:rPr>
          <w:rFonts w:ascii="Calibri" w:hAnsi="Calibri"/>
        </w:rPr>
      </w:pPr>
      <w:r w:rsidRPr="0001715D">
        <w:rPr>
          <w:rFonts w:ascii="Calibri" w:hAnsi="Calibri"/>
        </w:rPr>
        <w:t>Methods of Teaching and Resourcing:</w:t>
      </w:r>
    </w:p>
    <w:p w14:paraId="4C9D8DDA" w14:textId="77777777" w:rsidR="001A00FF" w:rsidRDefault="00DF0526" w:rsidP="001A00FF">
      <w:pPr>
        <w:pStyle w:val="ListParagraph"/>
        <w:numPr>
          <w:ilvl w:val="0"/>
          <w:numId w:val="3"/>
        </w:numPr>
        <w:spacing w:line="240" w:lineRule="auto"/>
        <w:rPr>
          <w:rFonts w:ascii="Calibri" w:hAnsi="Calibri"/>
        </w:rPr>
      </w:pPr>
      <w:r w:rsidRPr="0001715D">
        <w:rPr>
          <w:rFonts w:ascii="Calibri" w:hAnsi="Calibri"/>
        </w:rPr>
        <w:t>In the delivery of SRE teachers will use a variety of teaching methods and resources. The following are recognised methods for the effective delivery of SRE:</w:t>
      </w:r>
    </w:p>
    <w:p w14:paraId="5357B4F8" w14:textId="77777777" w:rsidR="001A00FF" w:rsidRDefault="00DF0526" w:rsidP="001A00FF">
      <w:pPr>
        <w:pStyle w:val="ListParagraph"/>
        <w:numPr>
          <w:ilvl w:val="0"/>
          <w:numId w:val="27"/>
        </w:numPr>
        <w:spacing w:line="240" w:lineRule="auto"/>
        <w:rPr>
          <w:rFonts w:ascii="Calibri" w:hAnsi="Calibri"/>
        </w:rPr>
      </w:pPr>
      <w:r w:rsidRPr="001A00FF">
        <w:rPr>
          <w:rFonts w:ascii="Calibri" w:hAnsi="Calibri"/>
        </w:rPr>
        <w:t xml:space="preserve">Discussion </w:t>
      </w:r>
    </w:p>
    <w:p w14:paraId="66C66096" w14:textId="77777777" w:rsidR="001A00FF" w:rsidRDefault="00DF0526" w:rsidP="001A00FF">
      <w:pPr>
        <w:pStyle w:val="ListParagraph"/>
        <w:numPr>
          <w:ilvl w:val="0"/>
          <w:numId w:val="27"/>
        </w:numPr>
        <w:spacing w:line="240" w:lineRule="auto"/>
        <w:rPr>
          <w:rFonts w:ascii="Calibri" w:hAnsi="Calibri"/>
        </w:rPr>
      </w:pPr>
      <w:r w:rsidRPr="001A00FF">
        <w:rPr>
          <w:rFonts w:ascii="Calibri" w:hAnsi="Calibri"/>
        </w:rPr>
        <w:t>Drama and role play</w:t>
      </w:r>
    </w:p>
    <w:p w14:paraId="63745A2B" w14:textId="77777777" w:rsidR="00DF0526" w:rsidRPr="001A00FF" w:rsidRDefault="00DF0526" w:rsidP="001A00FF">
      <w:pPr>
        <w:pStyle w:val="ListParagraph"/>
        <w:numPr>
          <w:ilvl w:val="0"/>
          <w:numId w:val="27"/>
        </w:numPr>
        <w:spacing w:line="240" w:lineRule="auto"/>
        <w:rPr>
          <w:rFonts w:ascii="Calibri" w:hAnsi="Calibri"/>
        </w:rPr>
      </w:pPr>
      <w:r w:rsidRPr="001A00FF">
        <w:rPr>
          <w:rFonts w:ascii="Calibri" w:hAnsi="Calibri"/>
        </w:rPr>
        <w:t>Research and presentation.</w:t>
      </w:r>
    </w:p>
    <w:p w14:paraId="01B4113F" w14:textId="77777777" w:rsidR="00AC0868" w:rsidRPr="0001715D" w:rsidRDefault="00236E8E" w:rsidP="001F71CA">
      <w:pPr>
        <w:pStyle w:val="ListParagraph"/>
        <w:numPr>
          <w:ilvl w:val="0"/>
          <w:numId w:val="3"/>
        </w:numPr>
        <w:spacing w:line="240" w:lineRule="auto"/>
        <w:rPr>
          <w:rFonts w:ascii="Calibri" w:hAnsi="Calibri"/>
        </w:rPr>
      </w:pPr>
      <w:r w:rsidRPr="0001715D">
        <w:rPr>
          <w:rFonts w:ascii="Calibri" w:hAnsi="Calibri"/>
        </w:rPr>
        <w:t>Teachers will also use other teaching methods to enable pupils t</w:t>
      </w:r>
      <w:r>
        <w:rPr>
          <w:rFonts w:ascii="Calibri" w:hAnsi="Calibri"/>
        </w:rPr>
        <w:t>o learn about RS</w:t>
      </w:r>
      <w:r w:rsidRPr="0001715D">
        <w:rPr>
          <w:rFonts w:ascii="Calibri" w:hAnsi="Calibri"/>
        </w:rPr>
        <w:t xml:space="preserve">E, which are age appropriate, </w:t>
      </w:r>
      <w:proofErr w:type="gramStart"/>
      <w:r w:rsidRPr="0001715D">
        <w:rPr>
          <w:rFonts w:ascii="Calibri" w:hAnsi="Calibri"/>
        </w:rPr>
        <w:t>taking into account</w:t>
      </w:r>
      <w:proofErr w:type="gramEnd"/>
      <w:r w:rsidRPr="0001715D">
        <w:rPr>
          <w:rFonts w:ascii="Calibri" w:hAnsi="Calibri"/>
        </w:rPr>
        <w:t xml:space="preserve"> the developmental needs of individual pupils. </w:t>
      </w:r>
    </w:p>
    <w:p w14:paraId="74064765" w14:textId="77777777" w:rsidR="00C70DB6" w:rsidRDefault="00DF0526" w:rsidP="00C70DB6">
      <w:pPr>
        <w:pStyle w:val="ListParagraph"/>
        <w:numPr>
          <w:ilvl w:val="0"/>
          <w:numId w:val="3"/>
        </w:numPr>
        <w:spacing w:line="240" w:lineRule="auto"/>
        <w:rPr>
          <w:rFonts w:ascii="Calibri" w:hAnsi="Calibri"/>
        </w:rPr>
      </w:pPr>
      <w:r w:rsidRPr="0001715D">
        <w:rPr>
          <w:rFonts w:ascii="Calibri" w:hAnsi="Calibri"/>
        </w:rPr>
        <w:t>Parents are welcome to discuss with te</w:t>
      </w:r>
      <w:r w:rsidR="00AC0868" w:rsidRPr="0001715D">
        <w:rPr>
          <w:rFonts w:ascii="Calibri" w:hAnsi="Calibri"/>
        </w:rPr>
        <w:t>achers their approach to SRE,</w:t>
      </w:r>
      <w:r w:rsidRPr="0001715D">
        <w:rPr>
          <w:rFonts w:ascii="Calibri" w:hAnsi="Calibri"/>
        </w:rPr>
        <w:t xml:space="preserve"> the methods of t</w:t>
      </w:r>
      <w:r w:rsidR="00AC0868" w:rsidRPr="0001715D">
        <w:rPr>
          <w:rFonts w:ascii="Calibri" w:hAnsi="Calibri"/>
        </w:rPr>
        <w:t>eaching and learning resources to be used. P</w:t>
      </w:r>
      <w:r w:rsidRPr="0001715D">
        <w:rPr>
          <w:rFonts w:ascii="Calibri" w:hAnsi="Calibri"/>
        </w:rPr>
        <w:t>arents are welcome to view these materials and may borrow them to support the sex education of their children in the home context. Resources use</w:t>
      </w:r>
      <w:r w:rsidR="00F3354D" w:rsidRPr="0001715D">
        <w:rPr>
          <w:rFonts w:ascii="Calibri" w:hAnsi="Calibri"/>
        </w:rPr>
        <w:t xml:space="preserve">d by the Academy </w:t>
      </w:r>
      <w:r w:rsidRPr="0001715D">
        <w:rPr>
          <w:rFonts w:ascii="Calibri" w:hAnsi="Calibri"/>
        </w:rPr>
        <w:t>are produced for schools by educational publishers and are intended for pupils in the light of best current research into SRE.</w:t>
      </w:r>
    </w:p>
    <w:p w14:paraId="2FEDDFA9" w14:textId="77777777" w:rsidR="001A00FF" w:rsidRDefault="001A00FF" w:rsidP="001A00FF">
      <w:pPr>
        <w:pStyle w:val="ListParagraph"/>
        <w:spacing w:line="240" w:lineRule="auto"/>
        <w:rPr>
          <w:rFonts w:ascii="Calibri" w:hAnsi="Calibri"/>
        </w:rPr>
      </w:pPr>
    </w:p>
    <w:p w14:paraId="53AA2B70" w14:textId="77777777" w:rsidR="001A00FF" w:rsidRPr="00C70DB6" w:rsidRDefault="001A00FF" w:rsidP="001A00FF">
      <w:pPr>
        <w:pStyle w:val="ListParagraph"/>
        <w:spacing w:line="240" w:lineRule="auto"/>
        <w:rPr>
          <w:rFonts w:ascii="Calibri" w:hAnsi="Calibri"/>
        </w:rPr>
      </w:pPr>
    </w:p>
    <w:p w14:paraId="425147BF" w14:textId="77777777" w:rsidR="00F81614" w:rsidRPr="001A00FF" w:rsidRDefault="00F81614" w:rsidP="001A00FF">
      <w:pPr>
        <w:pStyle w:val="ListParagraph"/>
        <w:numPr>
          <w:ilvl w:val="0"/>
          <w:numId w:val="24"/>
        </w:numPr>
        <w:jc w:val="center"/>
        <w:rPr>
          <w:rFonts w:ascii="Calibri" w:hAnsi="Calibri"/>
          <w:b/>
          <w:u w:val="single"/>
        </w:rPr>
      </w:pPr>
      <w:r w:rsidRPr="001A00FF">
        <w:rPr>
          <w:rFonts w:ascii="Calibri" w:hAnsi="Calibri"/>
          <w:b/>
          <w:u w:val="single"/>
        </w:rPr>
        <w:t>Dealing with Sensitive Issues:</w:t>
      </w:r>
    </w:p>
    <w:p w14:paraId="433A3EFB" w14:textId="77777777" w:rsidR="00F81614" w:rsidRPr="0001715D" w:rsidRDefault="00F81614" w:rsidP="00F81614">
      <w:pPr>
        <w:rPr>
          <w:rFonts w:ascii="Calibri" w:hAnsi="Calibri"/>
        </w:rPr>
      </w:pPr>
      <w:r w:rsidRPr="0001715D">
        <w:rPr>
          <w:rFonts w:ascii="Calibri" w:hAnsi="Calibri"/>
        </w:rPr>
        <w:t xml:space="preserve">Teachers need to be sure that they are aware of issues that may arise out of teaching and learning about RSE. </w:t>
      </w:r>
    </w:p>
    <w:p w14:paraId="2C8EFFCC" w14:textId="77777777" w:rsidR="00F81614" w:rsidRPr="0001715D" w:rsidRDefault="00F81614" w:rsidP="00F81614">
      <w:pPr>
        <w:rPr>
          <w:rFonts w:ascii="Calibri" w:hAnsi="Calibri"/>
        </w:rPr>
      </w:pPr>
      <w:r w:rsidRPr="0001715D">
        <w:rPr>
          <w:rFonts w:ascii="Calibri" w:hAnsi="Calibri"/>
        </w:rPr>
        <w:t xml:space="preserve">The following are protocols for </w:t>
      </w:r>
      <w:proofErr w:type="gramStart"/>
      <w:r w:rsidRPr="0001715D">
        <w:rPr>
          <w:rFonts w:ascii="Calibri" w:hAnsi="Calibri"/>
        </w:rPr>
        <w:t>discussion based</w:t>
      </w:r>
      <w:proofErr w:type="gramEnd"/>
      <w:r w:rsidRPr="0001715D">
        <w:rPr>
          <w:rFonts w:ascii="Calibri" w:hAnsi="Calibri"/>
        </w:rPr>
        <w:t xml:space="preserve"> lessons with pupils:</w:t>
      </w:r>
    </w:p>
    <w:p w14:paraId="04F7FC12" w14:textId="77777777" w:rsidR="00F81614" w:rsidRPr="0001715D" w:rsidRDefault="00236E8E" w:rsidP="00F81614">
      <w:pPr>
        <w:pStyle w:val="ListParagraph"/>
        <w:numPr>
          <w:ilvl w:val="0"/>
          <w:numId w:val="3"/>
        </w:numPr>
        <w:rPr>
          <w:rFonts w:ascii="Calibri" w:hAnsi="Calibri"/>
        </w:rPr>
      </w:pPr>
      <w:r w:rsidRPr="0001715D">
        <w:rPr>
          <w:rFonts w:ascii="Calibri" w:hAnsi="Calibri"/>
        </w:rPr>
        <w:t>No</w:t>
      </w:r>
      <w:r w:rsidR="00F81614" w:rsidRPr="0001715D">
        <w:rPr>
          <w:rFonts w:ascii="Calibri" w:hAnsi="Calibri"/>
        </w:rPr>
        <w:t xml:space="preserve"> one (teacher or pupil) will have to answer a personal </w:t>
      </w:r>
      <w:proofErr w:type="gramStart"/>
      <w:r w:rsidR="00F81614" w:rsidRPr="0001715D">
        <w:rPr>
          <w:rFonts w:ascii="Calibri" w:hAnsi="Calibri"/>
        </w:rPr>
        <w:t>question;</w:t>
      </w:r>
      <w:proofErr w:type="gramEnd"/>
    </w:p>
    <w:p w14:paraId="388DF28A" w14:textId="77777777" w:rsidR="00F81614" w:rsidRPr="0001715D" w:rsidRDefault="00236E8E" w:rsidP="00F81614">
      <w:pPr>
        <w:pStyle w:val="ListParagraph"/>
        <w:numPr>
          <w:ilvl w:val="0"/>
          <w:numId w:val="3"/>
        </w:numPr>
        <w:rPr>
          <w:rFonts w:ascii="Calibri" w:hAnsi="Calibri"/>
        </w:rPr>
      </w:pPr>
      <w:r w:rsidRPr="0001715D">
        <w:rPr>
          <w:rFonts w:ascii="Calibri" w:hAnsi="Calibri"/>
        </w:rPr>
        <w:t>No</w:t>
      </w:r>
      <w:r w:rsidR="00F81614" w:rsidRPr="0001715D">
        <w:rPr>
          <w:rFonts w:ascii="Calibri" w:hAnsi="Calibri"/>
        </w:rPr>
        <w:t xml:space="preserve"> one will be forced to take part in a </w:t>
      </w:r>
      <w:proofErr w:type="gramStart"/>
      <w:r w:rsidR="00F81614" w:rsidRPr="0001715D">
        <w:rPr>
          <w:rFonts w:ascii="Calibri" w:hAnsi="Calibri"/>
        </w:rPr>
        <w:t>discussion;</w:t>
      </w:r>
      <w:proofErr w:type="gramEnd"/>
    </w:p>
    <w:p w14:paraId="389E7438" w14:textId="77777777" w:rsidR="00F81614" w:rsidRPr="0001715D" w:rsidRDefault="00236E8E" w:rsidP="00F81614">
      <w:pPr>
        <w:pStyle w:val="ListParagraph"/>
        <w:numPr>
          <w:ilvl w:val="0"/>
          <w:numId w:val="3"/>
        </w:numPr>
        <w:rPr>
          <w:rFonts w:ascii="Calibri" w:hAnsi="Calibri"/>
        </w:rPr>
      </w:pPr>
      <w:r w:rsidRPr="0001715D">
        <w:rPr>
          <w:rFonts w:ascii="Calibri" w:hAnsi="Calibri"/>
        </w:rPr>
        <w:t>Only</w:t>
      </w:r>
      <w:r w:rsidR="00F81614" w:rsidRPr="0001715D">
        <w:rPr>
          <w:rFonts w:ascii="Calibri" w:hAnsi="Calibri"/>
        </w:rPr>
        <w:t xml:space="preserve"> the correct names for body parts will be </w:t>
      </w:r>
      <w:proofErr w:type="gramStart"/>
      <w:r w:rsidR="00F81614" w:rsidRPr="0001715D">
        <w:rPr>
          <w:rFonts w:ascii="Calibri" w:hAnsi="Calibri"/>
        </w:rPr>
        <w:t>used;</w:t>
      </w:r>
      <w:proofErr w:type="gramEnd"/>
    </w:p>
    <w:p w14:paraId="31DD6B40" w14:textId="77777777" w:rsidR="00F81614" w:rsidRPr="0001715D" w:rsidRDefault="00236E8E" w:rsidP="00F81614">
      <w:pPr>
        <w:pStyle w:val="ListParagraph"/>
        <w:numPr>
          <w:ilvl w:val="0"/>
          <w:numId w:val="3"/>
        </w:numPr>
        <w:rPr>
          <w:rFonts w:ascii="Calibri" w:hAnsi="Calibri"/>
        </w:rPr>
      </w:pPr>
      <w:r w:rsidRPr="0001715D">
        <w:rPr>
          <w:rFonts w:ascii="Calibri" w:hAnsi="Calibri"/>
        </w:rPr>
        <w:t>Meanings</w:t>
      </w:r>
      <w:r w:rsidR="00F81614" w:rsidRPr="0001715D">
        <w:rPr>
          <w:rFonts w:ascii="Calibri" w:hAnsi="Calibri"/>
        </w:rPr>
        <w:t xml:space="preserve"> of words will be explained in a sensible and factual </w:t>
      </w:r>
      <w:proofErr w:type="gramStart"/>
      <w:r w:rsidR="00F81614" w:rsidRPr="0001715D">
        <w:rPr>
          <w:rFonts w:ascii="Calibri" w:hAnsi="Calibri"/>
        </w:rPr>
        <w:t>way;</w:t>
      </w:r>
      <w:proofErr w:type="gramEnd"/>
    </w:p>
    <w:p w14:paraId="1668471A" w14:textId="77777777" w:rsidR="00F81614" w:rsidRDefault="00236E8E" w:rsidP="00F81614">
      <w:pPr>
        <w:pStyle w:val="ListParagraph"/>
        <w:numPr>
          <w:ilvl w:val="0"/>
          <w:numId w:val="3"/>
        </w:numPr>
        <w:rPr>
          <w:rFonts w:ascii="Calibri" w:hAnsi="Calibri"/>
        </w:rPr>
      </w:pPr>
      <w:r w:rsidRPr="0001715D">
        <w:rPr>
          <w:rFonts w:ascii="Calibri" w:hAnsi="Calibri"/>
        </w:rPr>
        <w:t>Teachers</w:t>
      </w:r>
      <w:r w:rsidR="00F81614" w:rsidRPr="0001715D">
        <w:rPr>
          <w:rFonts w:ascii="Calibri" w:hAnsi="Calibri"/>
        </w:rPr>
        <w:t xml:space="preserve"> may use their discretion in responding to questions and may say that the appropriate person to answer that question is the parent. </w:t>
      </w:r>
    </w:p>
    <w:p w14:paraId="397C638C" w14:textId="77777777" w:rsidR="001A00FF" w:rsidRDefault="001A00FF" w:rsidP="001A00FF">
      <w:pPr>
        <w:rPr>
          <w:rFonts w:ascii="Calibri" w:hAnsi="Calibri"/>
        </w:rPr>
      </w:pPr>
    </w:p>
    <w:p w14:paraId="7403C70D" w14:textId="77777777" w:rsidR="001A00FF" w:rsidRPr="001A00FF" w:rsidRDefault="001A00FF" w:rsidP="001A00FF">
      <w:pPr>
        <w:rPr>
          <w:rFonts w:ascii="Calibri" w:hAnsi="Calibri"/>
        </w:rPr>
      </w:pPr>
    </w:p>
    <w:p w14:paraId="4FF82BB7" w14:textId="77777777" w:rsidR="00F81614" w:rsidRDefault="00F81614" w:rsidP="00F81614">
      <w:pPr>
        <w:pStyle w:val="ListParagraph"/>
        <w:numPr>
          <w:ilvl w:val="0"/>
          <w:numId w:val="3"/>
        </w:numPr>
        <w:rPr>
          <w:rFonts w:ascii="Calibri" w:hAnsi="Calibri"/>
        </w:rPr>
      </w:pPr>
      <w:r w:rsidRPr="0001715D">
        <w:rPr>
          <w:rFonts w:ascii="Calibri" w:hAnsi="Calibri"/>
        </w:rPr>
        <w:t>Where a member of staff is concerned that a child protection issue is arising</w:t>
      </w:r>
      <w:r w:rsidR="001A00FF">
        <w:rPr>
          <w:rFonts w:ascii="Calibri" w:hAnsi="Calibri"/>
        </w:rPr>
        <w:t>,</w:t>
      </w:r>
      <w:r w:rsidRPr="0001715D">
        <w:rPr>
          <w:rFonts w:ascii="Calibri" w:hAnsi="Calibri"/>
        </w:rPr>
        <w:t xml:space="preserve"> it is his/her responsibility to follow the safeguarding policy in this matter to the letter. </w:t>
      </w:r>
    </w:p>
    <w:p w14:paraId="7EB1FE31" w14:textId="77777777" w:rsidR="00F81614" w:rsidRDefault="00F81614" w:rsidP="00A9000B">
      <w:pPr>
        <w:pStyle w:val="ListParagraph"/>
        <w:spacing w:line="240" w:lineRule="auto"/>
        <w:rPr>
          <w:rFonts w:ascii="Calibri" w:hAnsi="Calibri"/>
        </w:rPr>
      </w:pPr>
    </w:p>
    <w:p w14:paraId="0D71A187" w14:textId="77777777" w:rsidR="001A00FF" w:rsidRDefault="001A00FF" w:rsidP="00A9000B">
      <w:pPr>
        <w:pStyle w:val="ListParagraph"/>
        <w:spacing w:line="240" w:lineRule="auto"/>
        <w:rPr>
          <w:rFonts w:ascii="Calibri" w:hAnsi="Calibri"/>
        </w:rPr>
      </w:pPr>
    </w:p>
    <w:p w14:paraId="5B4E781B" w14:textId="77777777" w:rsidR="001A00FF" w:rsidRPr="0001715D" w:rsidRDefault="001A00FF" w:rsidP="00A9000B">
      <w:pPr>
        <w:pStyle w:val="ListParagraph"/>
        <w:spacing w:line="240" w:lineRule="auto"/>
        <w:rPr>
          <w:rFonts w:ascii="Calibri" w:hAnsi="Calibri"/>
        </w:rPr>
      </w:pPr>
    </w:p>
    <w:p w14:paraId="6C628942" w14:textId="77777777" w:rsidR="00E0010D" w:rsidRPr="001A00FF" w:rsidRDefault="00E0010D" w:rsidP="001A00FF">
      <w:pPr>
        <w:pStyle w:val="ListParagraph"/>
        <w:numPr>
          <w:ilvl w:val="0"/>
          <w:numId w:val="24"/>
        </w:numPr>
        <w:jc w:val="center"/>
        <w:rPr>
          <w:rFonts w:ascii="Calibri" w:eastAsia="Times New Roman" w:hAnsi="Calibri" w:cs="Times New Roman"/>
          <w:b/>
          <w:u w:val="single"/>
        </w:rPr>
      </w:pPr>
      <w:r w:rsidRPr="001A00FF">
        <w:rPr>
          <w:rFonts w:ascii="Calibri" w:eastAsia="Times New Roman" w:hAnsi="Calibri" w:cs="Times New Roman"/>
          <w:b/>
          <w:color w:val="000000"/>
          <w:u w:val="single"/>
        </w:rPr>
        <w:t>Safeguarding, reports of abuse and confidentiality</w:t>
      </w:r>
    </w:p>
    <w:p w14:paraId="1B38A6EF" w14:textId="77777777" w:rsidR="00E0010D" w:rsidRPr="0001715D" w:rsidRDefault="00E0010D" w:rsidP="00E0010D">
      <w:pPr>
        <w:spacing w:before="100" w:beforeAutospacing="1" w:after="100" w:afterAutospacing="1" w:line="240" w:lineRule="auto"/>
        <w:rPr>
          <w:rFonts w:ascii="Calibri" w:eastAsiaTheme="minorEastAsia" w:hAnsi="Calibri" w:cs="Times New Roman"/>
          <w:color w:val="000000"/>
        </w:rPr>
      </w:pPr>
      <w:r w:rsidRPr="0001715D">
        <w:rPr>
          <w:rFonts w:ascii="Calibri" w:eastAsiaTheme="minorEastAsia" w:hAnsi="Calibri" w:cs="Times New Roman"/>
          <w:color w:val="000000"/>
        </w:rPr>
        <w:t xml:space="preserve">All staff </w:t>
      </w:r>
      <w:r w:rsidR="00236E8E" w:rsidRPr="0001715D">
        <w:rPr>
          <w:rFonts w:ascii="Calibri" w:eastAsiaTheme="minorEastAsia" w:hAnsi="Calibri" w:cs="Times New Roman"/>
          <w:color w:val="000000"/>
        </w:rPr>
        <w:t>is</w:t>
      </w:r>
      <w:r w:rsidRPr="0001715D">
        <w:rPr>
          <w:rFonts w:ascii="Calibri" w:eastAsiaTheme="minorEastAsia" w:hAnsi="Calibri" w:cs="Times New Roman"/>
          <w:color w:val="000000"/>
        </w:rPr>
        <w:t xml:space="preserve"> aware of what constitutes peer-on-peer abuse. This is likely to include, but may not be limited to, the following: </w:t>
      </w:r>
    </w:p>
    <w:p w14:paraId="6768DF56" w14:textId="77777777" w:rsidR="00E0010D" w:rsidRPr="00A9000B" w:rsidRDefault="00E0010D" w:rsidP="00A9000B">
      <w:pPr>
        <w:pStyle w:val="ListParagraph"/>
        <w:numPr>
          <w:ilvl w:val="0"/>
          <w:numId w:val="20"/>
        </w:numPr>
        <w:spacing w:before="100" w:beforeAutospacing="1" w:after="100" w:afterAutospacing="1" w:line="240" w:lineRule="auto"/>
        <w:rPr>
          <w:rFonts w:ascii="Calibri" w:eastAsiaTheme="minorEastAsia" w:hAnsi="Calibri" w:cs="Times New Roman"/>
          <w:color w:val="000000"/>
        </w:rPr>
      </w:pPr>
      <w:r w:rsidRPr="00A9000B">
        <w:rPr>
          <w:rFonts w:ascii="Calibri" w:eastAsiaTheme="minorEastAsia" w:hAnsi="Calibri" w:cs="Times New Roman"/>
          <w:color w:val="000000"/>
        </w:rPr>
        <w:t xml:space="preserve">Bullying (including </w:t>
      </w:r>
      <w:r w:rsidR="00236E8E" w:rsidRPr="00A9000B">
        <w:rPr>
          <w:rFonts w:ascii="Calibri" w:eastAsiaTheme="minorEastAsia" w:hAnsi="Calibri" w:cs="Times New Roman"/>
          <w:color w:val="000000"/>
        </w:rPr>
        <w:t>cyber bullying</w:t>
      </w:r>
      <w:r w:rsidRPr="00A9000B">
        <w:rPr>
          <w:rFonts w:ascii="Calibri" w:eastAsiaTheme="minorEastAsia" w:hAnsi="Calibri" w:cs="Times New Roman"/>
          <w:color w:val="000000"/>
        </w:rPr>
        <w:t>). </w:t>
      </w:r>
    </w:p>
    <w:p w14:paraId="3D4CCF24" w14:textId="77777777" w:rsidR="00E0010D" w:rsidRPr="00A9000B" w:rsidRDefault="00E0010D" w:rsidP="00A9000B">
      <w:pPr>
        <w:pStyle w:val="ListParagraph"/>
        <w:numPr>
          <w:ilvl w:val="0"/>
          <w:numId w:val="20"/>
        </w:numPr>
        <w:spacing w:before="100" w:beforeAutospacing="1" w:after="100" w:afterAutospacing="1" w:line="240" w:lineRule="auto"/>
        <w:rPr>
          <w:rFonts w:ascii="Calibri" w:eastAsiaTheme="minorEastAsia" w:hAnsi="Calibri" w:cs="Times New Roman"/>
          <w:color w:val="000000"/>
        </w:rPr>
      </w:pPr>
      <w:r w:rsidRPr="00A9000B">
        <w:rPr>
          <w:rFonts w:ascii="Calibri" w:eastAsiaTheme="minorEastAsia" w:hAnsi="Calibri" w:cs="Times New Roman"/>
          <w:color w:val="000000"/>
        </w:rPr>
        <w:t>Physical abuse, e.g. hitting, kicking, hair pulling. </w:t>
      </w:r>
    </w:p>
    <w:p w14:paraId="46B37D4E" w14:textId="77777777" w:rsidR="00E0010D" w:rsidRPr="00A9000B" w:rsidRDefault="00E0010D" w:rsidP="00A9000B">
      <w:pPr>
        <w:pStyle w:val="ListParagraph"/>
        <w:numPr>
          <w:ilvl w:val="0"/>
          <w:numId w:val="20"/>
        </w:numPr>
        <w:spacing w:before="100" w:beforeAutospacing="1" w:after="100" w:afterAutospacing="1" w:line="240" w:lineRule="auto"/>
        <w:rPr>
          <w:rFonts w:ascii="Calibri" w:eastAsiaTheme="minorEastAsia" w:hAnsi="Calibri" w:cs="Times New Roman"/>
          <w:color w:val="000000"/>
        </w:rPr>
      </w:pPr>
      <w:r w:rsidRPr="00A9000B">
        <w:rPr>
          <w:rFonts w:ascii="Calibri" w:eastAsiaTheme="minorEastAsia" w:hAnsi="Calibri" w:cs="Times New Roman"/>
          <w:color w:val="000000"/>
        </w:rPr>
        <w:t>Sexual violence, e.g. rape, assault by penetration and sexual assault. </w:t>
      </w:r>
    </w:p>
    <w:p w14:paraId="6EDB0262" w14:textId="77777777" w:rsidR="00E0010D" w:rsidRPr="00A9000B" w:rsidRDefault="00E0010D" w:rsidP="00A9000B">
      <w:pPr>
        <w:pStyle w:val="ListParagraph"/>
        <w:numPr>
          <w:ilvl w:val="0"/>
          <w:numId w:val="20"/>
        </w:numPr>
        <w:spacing w:before="100" w:beforeAutospacing="1" w:after="100" w:afterAutospacing="1" w:line="240" w:lineRule="auto"/>
        <w:rPr>
          <w:rFonts w:ascii="Calibri" w:eastAsiaTheme="minorEastAsia" w:hAnsi="Calibri" w:cs="Times New Roman"/>
          <w:color w:val="000000"/>
        </w:rPr>
      </w:pPr>
      <w:r w:rsidRPr="00A9000B">
        <w:rPr>
          <w:rFonts w:ascii="Calibri" w:eastAsiaTheme="minorEastAsia" w:hAnsi="Calibri" w:cs="Times New Roman"/>
          <w:color w:val="000000"/>
        </w:rPr>
        <w:t>Sexual harassment, e.g. sexual comments, online sexual harassment, jokes. These may be stand-alone or part of a broader pattern of abuse.</w:t>
      </w:r>
    </w:p>
    <w:p w14:paraId="62F75CC4" w14:textId="77777777" w:rsidR="00E0010D" w:rsidRPr="00A9000B" w:rsidRDefault="00E0010D" w:rsidP="00A9000B">
      <w:pPr>
        <w:pStyle w:val="ListParagraph"/>
        <w:numPr>
          <w:ilvl w:val="0"/>
          <w:numId w:val="20"/>
        </w:numPr>
        <w:spacing w:before="100" w:beforeAutospacing="1" w:after="100" w:afterAutospacing="1" w:line="240" w:lineRule="auto"/>
        <w:rPr>
          <w:rFonts w:ascii="Calibri" w:eastAsiaTheme="minorEastAsia" w:hAnsi="Calibri" w:cs="Times New Roman"/>
          <w:color w:val="000000"/>
        </w:rPr>
      </w:pPr>
      <w:r w:rsidRPr="00A9000B">
        <w:rPr>
          <w:rFonts w:ascii="Calibri" w:eastAsiaTheme="minorEastAsia" w:hAnsi="Calibri" w:cs="Times New Roman"/>
          <w:color w:val="000000"/>
        </w:rPr>
        <w:t xml:space="preserve">Up skirting (taking a picture under a person’s clothes without their awareness, with the intention of viewing their genitals or buttocks to obtain sexual gratification, or cause humiliation, </w:t>
      </w:r>
      <w:proofErr w:type="gramStart"/>
      <w:r w:rsidRPr="00A9000B">
        <w:rPr>
          <w:rFonts w:ascii="Calibri" w:eastAsiaTheme="minorEastAsia" w:hAnsi="Calibri" w:cs="Times New Roman"/>
          <w:color w:val="000000"/>
        </w:rPr>
        <w:t>distress</w:t>
      </w:r>
      <w:proofErr w:type="gramEnd"/>
      <w:r w:rsidRPr="00A9000B">
        <w:rPr>
          <w:rFonts w:ascii="Calibri" w:eastAsiaTheme="minorEastAsia" w:hAnsi="Calibri" w:cs="Times New Roman"/>
          <w:color w:val="000000"/>
        </w:rPr>
        <w:t xml:space="preserve"> or harm. </w:t>
      </w:r>
    </w:p>
    <w:p w14:paraId="46AEAC16" w14:textId="77777777" w:rsidR="00E0010D" w:rsidRPr="00A9000B" w:rsidRDefault="00E0010D" w:rsidP="00A9000B">
      <w:pPr>
        <w:pStyle w:val="ListParagraph"/>
        <w:numPr>
          <w:ilvl w:val="0"/>
          <w:numId w:val="20"/>
        </w:numPr>
        <w:spacing w:before="100" w:beforeAutospacing="1" w:after="100" w:afterAutospacing="1" w:line="240" w:lineRule="auto"/>
        <w:rPr>
          <w:rFonts w:ascii="Calibri" w:eastAsiaTheme="minorEastAsia" w:hAnsi="Calibri" w:cs="Times New Roman"/>
          <w:color w:val="000000"/>
        </w:rPr>
      </w:pPr>
      <w:r w:rsidRPr="00A9000B">
        <w:rPr>
          <w:rFonts w:ascii="Calibri" w:eastAsiaTheme="minorEastAsia" w:hAnsi="Calibri" w:cs="Times New Roman"/>
          <w:color w:val="000000"/>
        </w:rPr>
        <w:t>Sexting </w:t>
      </w:r>
    </w:p>
    <w:p w14:paraId="360C9C83" w14:textId="77777777" w:rsidR="00E0010D" w:rsidRPr="00A9000B" w:rsidRDefault="00E0010D" w:rsidP="00A9000B">
      <w:pPr>
        <w:pStyle w:val="ListParagraph"/>
        <w:numPr>
          <w:ilvl w:val="0"/>
          <w:numId w:val="20"/>
        </w:numPr>
        <w:spacing w:before="100" w:beforeAutospacing="1" w:after="100" w:afterAutospacing="1" w:line="240" w:lineRule="auto"/>
        <w:rPr>
          <w:rFonts w:ascii="Calibri" w:eastAsiaTheme="minorEastAsia" w:hAnsi="Calibri" w:cs="Times New Roman"/>
          <w:color w:val="000000"/>
        </w:rPr>
      </w:pPr>
      <w:r w:rsidRPr="00A9000B">
        <w:rPr>
          <w:rFonts w:ascii="Calibri" w:eastAsiaTheme="minorEastAsia" w:hAnsi="Calibri" w:cs="Times New Roman"/>
          <w:color w:val="000000"/>
        </w:rPr>
        <w:t>Initiation/hazing type violence and rituals. </w:t>
      </w:r>
    </w:p>
    <w:p w14:paraId="1CDD233C" w14:textId="77777777" w:rsidR="001A00FF" w:rsidRDefault="00E0010D" w:rsidP="00E0010D">
      <w:pPr>
        <w:spacing w:before="100" w:beforeAutospacing="1" w:after="100" w:afterAutospacing="1" w:line="240" w:lineRule="auto"/>
        <w:rPr>
          <w:rFonts w:ascii="Calibri" w:eastAsiaTheme="minorEastAsia" w:hAnsi="Calibri" w:cs="Times New Roman"/>
          <w:color w:val="000000"/>
        </w:rPr>
      </w:pPr>
      <w:r w:rsidRPr="0001715D">
        <w:rPr>
          <w:rFonts w:ascii="Calibri" w:eastAsiaTheme="minorEastAsia" w:hAnsi="Calibri" w:cs="Times New Roman"/>
          <w:color w:val="000000"/>
        </w:rPr>
        <w:t xml:space="preserve"> </w:t>
      </w:r>
    </w:p>
    <w:p w14:paraId="6A9D7FDF" w14:textId="77777777" w:rsidR="00E0010D" w:rsidRPr="0001715D" w:rsidRDefault="00E0010D" w:rsidP="00E0010D">
      <w:pPr>
        <w:spacing w:before="100" w:beforeAutospacing="1" w:after="100" w:afterAutospacing="1" w:line="240" w:lineRule="auto"/>
        <w:rPr>
          <w:rFonts w:ascii="Calibri" w:eastAsiaTheme="minorEastAsia" w:hAnsi="Calibri" w:cs="Times New Roman"/>
          <w:color w:val="000000"/>
        </w:rPr>
      </w:pPr>
      <w:r w:rsidRPr="0001715D">
        <w:rPr>
          <w:rFonts w:ascii="Calibri" w:eastAsiaTheme="minorEastAsia" w:hAnsi="Calibri" w:cs="Times New Roman"/>
          <w:color w:val="000000"/>
        </w:rPr>
        <w:t>All staff are aware of indicators, which may signal that children are at risk from, or are involved with serious violent crime. These may include: </w:t>
      </w:r>
    </w:p>
    <w:p w14:paraId="373F8E5D" w14:textId="77777777" w:rsidR="001A00FF" w:rsidRDefault="001A00FF" w:rsidP="001A00FF">
      <w:pPr>
        <w:pStyle w:val="ListParagraph"/>
        <w:numPr>
          <w:ilvl w:val="0"/>
          <w:numId w:val="28"/>
        </w:numPr>
        <w:spacing w:before="100" w:beforeAutospacing="1" w:after="100" w:afterAutospacing="1" w:line="240" w:lineRule="auto"/>
        <w:rPr>
          <w:rFonts w:ascii="Calibri" w:eastAsiaTheme="minorEastAsia" w:hAnsi="Calibri" w:cs="Times New Roman"/>
          <w:color w:val="000000"/>
        </w:rPr>
      </w:pPr>
      <w:r w:rsidRPr="001A00FF">
        <w:rPr>
          <w:rFonts w:ascii="Calibri" w:eastAsiaTheme="minorEastAsia" w:hAnsi="Calibri" w:cs="Times New Roman"/>
          <w:color w:val="000000"/>
        </w:rPr>
        <w:t>I</w:t>
      </w:r>
      <w:r w:rsidR="00E0010D" w:rsidRPr="001A00FF">
        <w:rPr>
          <w:rFonts w:ascii="Calibri" w:eastAsiaTheme="minorEastAsia" w:hAnsi="Calibri" w:cs="Times New Roman"/>
          <w:color w:val="000000"/>
        </w:rPr>
        <w:t>ncreased absence from school, changes in friendships/relationships with older individuals or groups, a significant decline in performance. </w:t>
      </w:r>
    </w:p>
    <w:p w14:paraId="1C456565" w14:textId="77777777" w:rsidR="001A00FF" w:rsidRDefault="00E0010D" w:rsidP="001A00FF">
      <w:pPr>
        <w:pStyle w:val="ListParagraph"/>
        <w:numPr>
          <w:ilvl w:val="0"/>
          <w:numId w:val="28"/>
        </w:numPr>
        <w:spacing w:before="100" w:beforeAutospacing="1" w:after="100" w:afterAutospacing="1" w:line="240" w:lineRule="auto"/>
        <w:rPr>
          <w:rFonts w:ascii="Calibri" w:eastAsiaTheme="minorEastAsia" w:hAnsi="Calibri" w:cs="Times New Roman"/>
          <w:color w:val="000000"/>
        </w:rPr>
      </w:pPr>
      <w:r w:rsidRPr="001A00FF">
        <w:rPr>
          <w:rFonts w:ascii="Calibri" w:eastAsiaTheme="minorEastAsia" w:hAnsi="Calibri" w:cs="Times New Roman"/>
          <w:color w:val="000000"/>
        </w:rPr>
        <w:t>Signs of self-harm or a significant change in wellbeing. </w:t>
      </w:r>
    </w:p>
    <w:p w14:paraId="2D4FA4D7" w14:textId="77777777" w:rsidR="001A00FF" w:rsidRDefault="00E0010D" w:rsidP="001A00FF">
      <w:pPr>
        <w:pStyle w:val="ListParagraph"/>
        <w:numPr>
          <w:ilvl w:val="0"/>
          <w:numId w:val="28"/>
        </w:numPr>
        <w:spacing w:before="100" w:beforeAutospacing="1" w:after="100" w:afterAutospacing="1" w:line="240" w:lineRule="auto"/>
        <w:rPr>
          <w:rFonts w:ascii="Calibri" w:eastAsiaTheme="minorEastAsia" w:hAnsi="Calibri" w:cs="Times New Roman"/>
          <w:color w:val="000000"/>
        </w:rPr>
      </w:pPr>
      <w:r w:rsidRPr="001A00FF">
        <w:rPr>
          <w:rFonts w:ascii="Calibri" w:eastAsiaTheme="minorEastAsia" w:hAnsi="Calibri" w:cs="Times New Roman"/>
          <w:color w:val="000000"/>
        </w:rPr>
        <w:t>Signs of assault or unexplained injuries. </w:t>
      </w:r>
    </w:p>
    <w:p w14:paraId="63739B14" w14:textId="77777777" w:rsidR="00E0010D" w:rsidRPr="001A00FF" w:rsidRDefault="00E0010D" w:rsidP="001A00FF">
      <w:pPr>
        <w:pStyle w:val="ListParagraph"/>
        <w:numPr>
          <w:ilvl w:val="0"/>
          <w:numId w:val="28"/>
        </w:numPr>
        <w:spacing w:before="100" w:beforeAutospacing="1" w:after="100" w:afterAutospacing="1" w:line="240" w:lineRule="auto"/>
        <w:rPr>
          <w:rFonts w:ascii="Calibri" w:eastAsiaTheme="minorEastAsia" w:hAnsi="Calibri" w:cs="Times New Roman"/>
          <w:color w:val="000000"/>
        </w:rPr>
      </w:pPr>
      <w:r w:rsidRPr="001A00FF">
        <w:rPr>
          <w:rFonts w:ascii="Calibri" w:eastAsiaTheme="minorEastAsia" w:hAnsi="Calibri" w:cs="Times New Roman"/>
          <w:color w:val="000000"/>
        </w:rPr>
        <w:t>New possessions or unexplained gifts could indicate that children have been approached by, or are involved with, individuals associated with criminal networks or gangs. </w:t>
      </w:r>
    </w:p>
    <w:p w14:paraId="65113956" w14:textId="77777777" w:rsidR="00A9000B" w:rsidRDefault="00E0010D" w:rsidP="00E0010D">
      <w:pPr>
        <w:spacing w:before="100" w:beforeAutospacing="1" w:after="100" w:afterAutospacing="1" w:line="240" w:lineRule="auto"/>
        <w:rPr>
          <w:rFonts w:ascii="Calibri" w:eastAsiaTheme="minorEastAsia" w:hAnsi="Calibri" w:cs="Times New Roman"/>
          <w:color w:val="000000"/>
        </w:rPr>
      </w:pPr>
      <w:r w:rsidRPr="0001715D">
        <w:rPr>
          <w:rFonts w:ascii="Calibri" w:eastAsiaTheme="minorEastAsia" w:hAnsi="Calibri" w:cs="Times New Roman"/>
          <w:color w:val="000000"/>
        </w:rPr>
        <w:t xml:space="preserve">All staff are aware of the associated risks surrounding pupils’ involvement in serious </w:t>
      </w:r>
      <w:proofErr w:type="gramStart"/>
      <w:r w:rsidRPr="0001715D">
        <w:rPr>
          <w:rFonts w:ascii="Calibri" w:eastAsiaTheme="minorEastAsia" w:hAnsi="Calibri" w:cs="Times New Roman"/>
          <w:color w:val="000000"/>
        </w:rPr>
        <w:t>crime, and</w:t>
      </w:r>
      <w:proofErr w:type="gramEnd"/>
      <w:r w:rsidRPr="0001715D">
        <w:rPr>
          <w:rFonts w:ascii="Calibri" w:eastAsiaTheme="minorEastAsia" w:hAnsi="Calibri" w:cs="Times New Roman"/>
          <w:color w:val="000000"/>
        </w:rPr>
        <w:t xml:space="preserve"> understand measures in place to manage these. </w:t>
      </w:r>
    </w:p>
    <w:p w14:paraId="60D187BC" w14:textId="77777777" w:rsidR="00E0010D" w:rsidRPr="0001715D" w:rsidRDefault="00E0010D" w:rsidP="00E0010D">
      <w:pPr>
        <w:spacing w:before="100" w:beforeAutospacing="1" w:after="100" w:afterAutospacing="1" w:line="240" w:lineRule="auto"/>
        <w:rPr>
          <w:rFonts w:ascii="Calibri" w:eastAsiaTheme="minorEastAsia" w:hAnsi="Calibri" w:cs="Times New Roman"/>
          <w:color w:val="000000"/>
        </w:rPr>
      </w:pPr>
      <w:r w:rsidRPr="0001715D">
        <w:rPr>
          <w:rFonts w:ascii="Calibri" w:eastAsiaTheme="minorEastAsia" w:hAnsi="Calibri" w:cs="Times New Roman"/>
          <w:color w:val="000000"/>
        </w:rPr>
        <w:t>If staff have concerns regarding a child who may be at risk of or suffering from ‘honour-based’ violence (HBV) including forced marriage, they will speak to the DSL (or deputy). Where appropriate, they will activate local safeguarding procedures. As highlighted with section 74 of the Serious Crime Act 2015, in cases where FGM appears to have been carried out, teachers must personally report this to the police. </w:t>
      </w:r>
    </w:p>
    <w:p w14:paraId="61511BED" w14:textId="77777777" w:rsidR="00E0010D" w:rsidRPr="0001715D" w:rsidRDefault="00E0010D" w:rsidP="00E0010D">
      <w:pPr>
        <w:spacing w:before="100" w:beforeAutospacing="1" w:after="100" w:afterAutospacing="1" w:line="240" w:lineRule="auto"/>
        <w:rPr>
          <w:rFonts w:ascii="Calibri" w:eastAsiaTheme="minorEastAsia" w:hAnsi="Calibri" w:cs="Times New Roman"/>
          <w:color w:val="000000"/>
        </w:rPr>
      </w:pPr>
      <w:r w:rsidRPr="0001715D">
        <w:rPr>
          <w:rFonts w:ascii="Calibri" w:eastAsiaTheme="minorEastAsia" w:hAnsi="Calibri" w:cs="Times New Roman"/>
          <w:color w:val="000000"/>
        </w:rPr>
        <w:t>Staff are aware of KCSIE advice concerning what to do if a pupil informs them that they are being abused or neglected or are witnessing abuse. Staff are also aware of the appropriate levels of confidentiality. This means only involving those deemed necessary, such as the DSL (or deputy) and children’s social care. Staff must never promise a child that they will not tell anyone about a report of abuse, as this ultimately may not be in the best interests of the child. </w:t>
      </w:r>
    </w:p>
    <w:p w14:paraId="7FA92AC3" w14:textId="77777777" w:rsidR="001A00FF" w:rsidRDefault="001A00FF" w:rsidP="00E0010D">
      <w:pPr>
        <w:spacing w:before="100" w:beforeAutospacing="1" w:after="100" w:afterAutospacing="1" w:line="240" w:lineRule="auto"/>
        <w:rPr>
          <w:rFonts w:ascii="Calibri" w:eastAsiaTheme="minorEastAsia" w:hAnsi="Calibri" w:cs="Times New Roman"/>
          <w:color w:val="000000"/>
        </w:rPr>
      </w:pPr>
    </w:p>
    <w:p w14:paraId="17DA689D" w14:textId="77777777" w:rsidR="00E0010D" w:rsidRPr="0001715D" w:rsidRDefault="00E0010D" w:rsidP="00E0010D">
      <w:pPr>
        <w:spacing w:before="100" w:beforeAutospacing="1" w:after="100" w:afterAutospacing="1" w:line="240" w:lineRule="auto"/>
        <w:rPr>
          <w:rFonts w:ascii="Calibri" w:eastAsiaTheme="minorEastAsia" w:hAnsi="Calibri" w:cs="Times New Roman"/>
          <w:color w:val="000000"/>
        </w:rPr>
      </w:pPr>
      <w:r w:rsidRPr="0001715D">
        <w:rPr>
          <w:rFonts w:ascii="Calibri" w:eastAsiaTheme="minorEastAsia" w:hAnsi="Calibri" w:cs="Times New Roman"/>
          <w:color w:val="000000"/>
        </w:rPr>
        <w:t>The school will involve the DSL (or deputy) in anything related to safeguarding. They can potentially provide knowledge of trusted, high quality local resources, links to the police and other agencies, and the knowledge of local issues that may be appropriate to address in lessons. </w:t>
      </w:r>
    </w:p>
    <w:p w14:paraId="30EC068F" w14:textId="77777777" w:rsidR="00E0010D" w:rsidRPr="0001715D" w:rsidRDefault="00E0010D" w:rsidP="00E0010D">
      <w:pPr>
        <w:spacing w:before="100" w:beforeAutospacing="1" w:after="100" w:afterAutospacing="1" w:line="240" w:lineRule="auto"/>
        <w:rPr>
          <w:rFonts w:ascii="Calibri" w:eastAsiaTheme="minorEastAsia" w:hAnsi="Calibri" w:cs="Times New Roman"/>
          <w:color w:val="000000"/>
        </w:rPr>
      </w:pPr>
      <w:r w:rsidRPr="0001715D">
        <w:rPr>
          <w:rFonts w:ascii="Calibri" w:eastAsiaTheme="minorEastAsia" w:hAnsi="Calibri" w:cs="Times New Roman"/>
          <w:color w:val="000000"/>
        </w:rPr>
        <w:t>Every lesson reinforces that, if pupils have any sensitive/personal issues or wish to talk about any of the issues raised in the lesson; they are aware of how to raise concerns or make reports to thei</w:t>
      </w:r>
      <w:r w:rsidR="001A00FF">
        <w:rPr>
          <w:rFonts w:ascii="Calibri" w:eastAsiaTheme="minorEastAsia" w:hAnsi="Calibri" w:cs="Times New Roman"/>
          <w:color w:val="000000"/>
        </w:rPr>
        <w:t>r</w:t>
      </w:r>
      <w:r w:rsidRPr="0001715D">
        <w:rPr>
          <w:rFonts w:ascii="Calibri" w:eastAsiaTheme="minorEastAsia" w:hAnsi="Calibri" w:cs="Times New Roman"/>
          <w:color w:val="000000"/>
        </w:rPr>
        <w:t xml:space="preserve"> teacher or another member of staff about this, and how this will be handled. This also includes processes when they have concerns about a friend or peer.</w:t>
      </w:r>
    </w:p>
    <w:p w14:paraId="69C46647" w14:textId="77777777" w:rsidR="00E0010D" w:rsidRPr="0001715D" w:rsidRDefault="00E0010D" w:rsidP="00E0010D">
      <w:pPr>
        <w:spacing w:before="100" w:beforeAutospacing="1" w:after="100" w:afterAutospacing="1" w:line="240" w:lineRule="auto"/>
        <w:rPr>
          <w:rFonts w:ascii="Calibri" w:eastAsiaTheme="minorEastAsia" w:hAnsi="Calibri" w:cs="Times New Roman"/>
          <w:color w:val="000000"/>
        </w:rPr>
      </w:pPr>
      <w:r w:rsidRPr="0001715D">
        <w:rPr>
          <w:rFonts w:ascii="Calibri" w:eastAsiaTheme="minorEastAsia" w:hAnsi="Calibri" w:cs="Times New Roman"/>
          <w:color w:val="000000"/>
        </w:rPr>
        <w:t>The school invites external agencies to support the teaching of safeguarding-related subjects – they must agree in advance of the session how the external visitor will deal with safeguarding reports. </w:t>
      </w:r>
    </w:p>
    <w:p w14:paraId="2E9492D4" w14:textId="77777777" w:rsidR="00E0010D" w:rsidRDefault="00E0010D" w:rsidP="00E0010D">
      <w:pPr>
        <w:spacing w:before="100" w:beforeAutospacing="1" w:after="100" w:afterAutospacing="1" w:line="240" w:lineRule="auto"/>
        <w:rPr>
          <w:rFonts w:ascii="Calibri" w:eastAsiaTheme="minorEastAsia" w:hAnsi="Calibri" w:cs="Times New Roman"/>
          <w:color w:val="000000"/>
        </w:rPr>
      </w:pPr>
      <w:r w:rsidRPr="0001715D">
        <w:rPr>
          <w:rFonts w:ascii="Calibri" w:eastAsiaTheme="minorEastAsia" w:hAnsi="Calibri" w:cs="Times New Roman"/>
          <w:color w:val="000000"/>
        </w:rPr>
        <w:t xml:space="preserve">The school is aware that, when teaching new subjects, topics including self-harm and suicide may be raised by pupils. Teachers recognise the risks of encouraging or making suicide seem a more viable options for pupils, and avoid material being instructive rather than preventative. To prevent this, teachers avoid giving instructions or methods of self-harm or suicide and the use of emotive language, </w:t>
      </w:r>
      <w:proofErr w:type="gramStart"/>
      <w:r w:rsidRPr="0001715D">
        <w:rPr>
          <w:rFonts w:ascii="Calibri" w:eastAsiaTheme="minorEastAsia" w:hAnsi="Calibri" w:cs="Times New Roman"/>
          <w:color w:val="000000"/>
        </w:rPr>
        <w:t>videos</w:t>
      </w:r>
      <w:proofErr w:type="gramEnd"/>
      <w:r w:rsidRPr="0001715D">
        <w:rPr>
          <w:rFonts w:ascii="Calibri" w:eastAsiaTheme="minorEastAsia" w:hAnsi="Calibri" w:cs="Times New Roman"/>
          <w:color w:val="000000"/>
        </w:rPr>
        <w:t xml:space="preserve"> or images.</w:t>
      </w:r>
    </w:p>
    <w:p w14:paraId="14D18B1C" w14:textId="77777777" w:rsidR="005C68D5" w:rsidRPr="0001715D" w:rsidRDefault="005C68D5" w:rsidP="00E0010D">
      <w:pPr>
        <w:spacing w:before="100" w:beforeAutospacing="1" w:after="100" w:afterAutospacing="1" w:line="240" w:lineRule="auto"/>
        <w:rPr>
          <w:rFonts w:ascii="Calibri" w:eastAsiaTheme="minorEastAsia" w:hAnsi="Calibri" w:cs="Times New Roman"/>
          <w:color w:val="000000"/>
        </w:rPr>
      </w:pPr>
    </w:p>
    <w:p w14:paraId="45D27E93" w14:textId="77777777" w:rsidR="00E0010D" w:rsidRPr="00025D1E" w:rsidRDefault="007F00DA" w:rsidP="005C68D5">
      <w:pPr>
        <w:pStyle w:val="Heading1"/>
        <w:numPr>
          <w:ilvl w:val="0"/>
          <w:numId w:val="24"/>
        </w:numPr>
        <w:contextualSpacing/>
        <w:jc w:val="center"/>
        <w:rPr>
          <w:rFonts w:ascii="Calibri" w:hAnsi="Calibri"/>
          <w:color w:val="auto"/>
          <w:sz w:val="22"/>
          <w:szCs w:val="22"/>
          <w:u w:val="single"/>
        </w:rPr>
      </w:pPr>
      <w:bookmarkStart w:id="5" w:name="_Toc9605902"/>
      <w:r w:rsidRPr="00025D1E">
        <w:rPr>
          <w:rFonts w:ascii="Calibri" w:hAnsi="Calibri"/>
          <w:color w:val="auto"/>
          <w:sz w:val="22"/>
          <w:szCs w:val="22"/>
          <w:u w:val="single"/>
        </w:rPr>
        <w:t>Roles and responsibilities</w:t>
      </w:r>
      <w:bookmarkEnd w:id="5"/>
    </w:p>
    <w:p w14:paraId="374E993B" w14:textId="77777777" w:rsidR="00E115CE" w:rsidRPr="0001715D" w:rsidRDefault="00E115CE" w:rsidP="003923A0">
      <w:pPr>
        <w:pStyle w:val="Subhead2"/>
        <w:contextualSpacing/>
        <w:rPr>
          <w:rFonts w:ascii="Calibri" w:hAnsi="Calibri"/>
          <w:b w:val="0"/>
          <w:color w:val="auto"/>
          <w:sz w:val="22"/>
          <w:szCs w:val="22"/>
          <w:u w:val="single"/>
          <w:lang w:val="en-GB"/>
        </w:rPr>
      </w:pPr>
      <w:r w:rsidRPr="0001715D">
        <w:rPr>
          <w:rFonts w:ascii="Calibri" w:hAnsi="Calibri"/>
          <w:b w:val="0"/>
          <w:color w:val="auto"/>
          <w:sz w:val="22"/>
          <w:szCs w:val="22"/>
          <w:u w:val="single"/>
          <w:lang w:val="en-GB"/>
        </w:rPr>
        <w:t>The governing board</w:t>
      </w:r>
    </w:p>
    <w:p w14:paraId="5D593F61" w14:textId="77777777" w:rsidR="00E115CE" w:rsidRPr="0001715D" w:rsidRDefault="00E115CE" w:rsidP="003923A0">
      <w:pPr>
        <w:pStyle w:val="1bodycopy"/>
        <w:numPr>
          <w:ilvl w:val="0"/>
          <w:numId w:val="3"/>
        </w:numPr>
        <w:contextualSpacing/>
        <w:rPr>
          <w:rFonts w:ascii="Calibri" w:hAnsi="Calibri"/>
          <w:sz w:val="22"/>
          <w:szCs w:val="22"/>
        </w:rPr>
      </w:pPr>
      <w:r w:rsidRPr="0001715D">
        <w:rPr>
          <w:rFonts w:ascii="Calibri" w:hAnsi="Calibri"/>
          <w:sz w:val="22"/>
          <w:szCs w:val="22"/>
        </w:rPr>
        <w:t xml:space="preserve">The governing board will approve the RSE </w:t>
      </w:r>
      <w:proofErr w:type="gramStart"/>
      <w:r w:rsidRPr="0001715D">
        <w:rPr>
          <w:rFonts w:ascii="Calibri" w:hAnsi="Calibri"/>
          <w:sz w:val="22"/>
          <w:szCs w:val="22"/>
        </w:rPr>
        <w:t>policy, and</w:t>
      </w:r>
      <w:proofErr w:type="gramEnd"/>
      <w:r w:rsidRPr="0001715D">
        <w:rPr>
          <w:rFonts w:ascii="Calibri" w:hAnsi="Calibri"/>
          <w:sz w:val="22"/>
          <w:szCs w:val="22"/>
        </w:rPr>
        <w:t xml:space="preserve"> hold the </w:t>
      </w:r>
      <w:r w:rsidR="009C011A" w:rsidRPr="0001715D">
        <w:rPr>
          <w:rFonts w:ascii="Calibri" w:hAnsi="Calibri"/>
          <w:sz w:val="22"/>
          <w:szCs w:val="22"/>
        </w:rPr>
        <w:t>head teacher</w:t>
      </w:r>
      <w:r w:rsidRPr="0001715D">
        <w:rPr>
          <w:rFonts w:ascii="Calibri" w:hAnsi="Calibri"/>
          <w:sz w:val="22"/>
          <w:szCs w:val="22"/>
        </w:rPr>
        <w:t xml:space="preserve"> to account for its implementation.</w:t>
      </w:r>
    </w:p>
    <w:p w14:paraId="43E14900" w14:textId="77777777" w:rsidR="00E115CE" w:rsidRDefault="00E115CE" w:rsidP="003923A0">
      <w:pPr>
        <w:pStyle w:val="1bodycopy"/>
        <w:numPr>
          <w:ilvl w:val="0"/>
          <w:numId w:val="3"/>
        </w:numPr>
        <w:contextualSpacing/>
        <w:rPr>
          <w:rFonts w:ascii="Calibri" w:hAnsi="Calibri"/>
          <w:sz w:val="22"/>
          <w:szCs w:val="22"/>
        </w:rPr>
      </w:pPr>
      <w:r w:rsidRPr="0001715D">
        <w:rPr>
          <w:rFonts w:ascii="Calibri" w:hAnsi="Calibri"/>
          <w:sz w:val="22"/>
          <w:szCs w:val="22"/>
        </w:rPr>
        <w:t xml:space="preserve">The governing board will hold the </w:t>
      </w:r>
      <w:r w:rsidR="009C011A" w:rsidRPr="0001715D">
        <w:rPr>
          <w:rFonts w:ascii="Calibri" w:hAnsi="Calibri"/>
          <w:sz w:val="22"/>
          <w:szCs w:val="22"/>
        </w:rPr>
        <w:t>head teacher</w:t>
      </w:r>
      <w:r w:rsidRPr="0001715D">
        <w:rPr>
          <w:rFonts w:ascii="Calibri" w:hAnsi="Calibri"/>
          <w:sz w:val="22"/>
          <w:szCs w:val="22"/>
        </w:rPr>
        <w:t xml:space="preserve"> to account for the implementation of this policy. </w:t>
      </w:r>
    </w:p>
    <w:p w14:paraId="34BA59E5" w14:textId="77777777" w:rsidR="005C68D5" w:rsidRPr="0001715D" w:rsidRDefault="005C68D5" w:rsidP="005C68D5">
      <w:pPr>
        <w:pStyle w:val="1bodycopy"/>
        <w:ind w:left="720"/>
        <w:contextualSpacing/>
        <w:rPr>
          <w:rFonts w:ascii="Calibri" w:hAnsi="Calibri"/>
          <w:sz w:val="22"/>
          <w:szCs w:val="22"/>
        </w:rPr>
      </w:pPr>
    </w:p>
    <w:p w14:paraId="6C17784F" w14:textId="77777777" w:rsidR="00E115CE" w:rsidRPr="0001715D" w:rsidRDefault="00E115CE" w:rsidP="003923A0">
      <w:pPr>
        <w:pStyle w:val="Subhead2"/>
        <w:contextualSpacing/>
        <w:rPr>
          <w:rFonts w:ascii="Calibri" w:hAnsi="Calibri"/>
          <w:b w:val="0"/>
          <w:color w:val="auto"/>
          <w:sz w:val="22"/>
          <w:szCs w:val="22"/>
          <w:u w:val="single"/>
          <w:lang w:val="en-GB"/>
        </w:rPr>
      </w:pPr>
      <w:r w:rsidRPr="0001715D">
        <w:rPr>
          <w:rFonts w:ascii="Calibri" w:hAnsi="Calibri"/>
          <w:b w:val="0"/>
          <w:color w:val="auto"/>
          <w:sz w:val="22"/>
          <w:szCs w:val="22"/>
          <w:u w:val="single"/>
          <w:lang w:val="en-GB"/>
        </w:rPr>
        <w:t xml:space="preserve">The </w:t>
      </w:r>
      <w:r w:rsidR="005C68D5">
        <w:rPr>
          <w:rFonts w:ascii="Calibri" w:hAnsi="Calibri"/>
          <w:b w:val="0"/>
          <w:color w:val="auto"/>
          <w:sz w:val="22"/>
          <w:szCs w:val="22"/>
          <w:u w:val="single"/>
          <w:lang w:val="en-GB"/>
        </w:rPr>
        <w:t>Head of School/Executive Headteacher</w:t>
      </w:r>
    </w:p>
    <w:p w14:paraId="5B6F71E6" w14:textId="77777777" w:rsidR="00A9000B" w:rsidRDefault="00E115CE" w:rsidP="003923A0">
      <w:pPr>
        <w:pStyle w:val="1bodycopy"/>
        <w:numPr>
          <w:ilvl w:val="0"/>
          <w:numId w:val="3"/>
        </w:numPr>
        <w:contextualSpacing/>
        <w:rPr>
          <w:rFonts w:ascii="Calibri" w:hAnsi="Calibri"/>
          <w:sz w:val="22"/>
          <w:szCs w:val="22"/>
        </w:rPr>
      </w:pPr>
      <w:r w:rsidRPr="0001715D">
        <w:rPr>
          <w:rFonts w:ascii="Calibri" w:hAnsi="Calibri"/>
          <w:sz w:val="22"/>
          <w:szCs w:val="22"/>
        </w:rPr>
        <w:t xml:space="preserve">The </w:t>
      </w:r>
      <w:r w:rsidR="005C68D5">
        <w:rPr>
          <w:rFonts w:ascii="Calibri" w:hAnsi="Calibri"/>
          <w:sz w:val="22"/>
          <w:szCs w:val="22"/>
        </w:rPr>
        <w:t>Head of School/Executive Headteacher</w:t>
      </w:r>
      <w:r w:rsidRPr="0001715D">
        <w:rPr>
          <w:rFonts w:ascii="Calibri" w:hAnsi="Calibri"/>
          <w:sz w:val="22"/>
          <w:szCs w:val="22"/>
        </w:rPr>
        <w:t xml:space="preserve"> is responsible for ensuring that RSE is taught consistently across the school, and for managing requests to withdraw pupils from </w:t>
      </w:r>
      <w:r w:rsidR="00306B2B" w:rsidRPr="0001715D">
        <w:rPr>
          <w:rFonts w:ascii="Calibri" w:hAnsi="Calibri"/>
          <w:sz w:val="22"/>
          <w:szCs w:val="22"/>
        </w:rPr>
        <w:t>non-statutory</w:t>
      </w:r>
      <w:r w:rsidRPr="0001715D">
        <w:rPr>
          <w:rFonts w:ascii="Calibri" w:hAnsi="Calibri"/>
          <w:sz w:val="22"/>
          <w:szCs w:val="22"/>
        </w:rPr>
        <w:t xml:space="preserve"> co</w:t>
      </w:r>
      <w:r w:rsidR="00AC0868" w:rsidRPr="0001715D">
        <w:rPr>
          <w:rFonts w:ascii="Calibri" w:hAnsi="Calibri"/>
          <w:sz w:val="22"/>
          <w:szCs w:val="22"/>
        </w:rPr>
        <w:t>mponents of RSE.</w:t>
      </w:r>
    </w:p>
    <w:p w14:paraId="5D71607D" w14:textId="77777777" w:rsidR="005C68D5" w:rsidRPr="005C68D5" w:rsidRDefault="005C68D5" w:rsidP="005C68D5">
      <w:pPr>
        <w:pStyle w:val="1bodycopy"/>
        <w:ind w:left="720"/>
        <w:contextualSpacing/>
        <w:rPr>
          <w:rFonts w:ascii="Calibri" w:hAnsi="Calibri"/>
          <w:sz w:val="22"/>
          <w:szCs w:val="22"/>
        </w:rPr>
      </w:pPr>
    </w:p>
    <w:p w14:paraId="618F96BE" w14:textId="77777777" w:rsidR="00E115CE" w:rsidRPr="0001715D" w:rsidRDefault="00E115CE" w:rsidP="003923A0">
      <w:pPr>
        <w:pStyle w:val="Subhead2"/>
        <w:contextualSpacing/>
        <w:rPr>
          <w:rFonts w:ascii="Calibri" w:hAnsi="Calibri"/>
          <w:b w:val="0"/>
          <w:color w:val="auto"/>
          <w:sz w:val="22"/>
          <w:szCs w:val="22"/>
          <w:u w:val="single"/>
          <w:lang w:val="en-GB"/>
        </w:rPr>
      </w:pPr>
      <w:r w:rsidRPr="0001715D">
        <w:rPr>
          <w:rFonts w:ascii="Calibri" w:hAnsi="Calibri"/>
          <w:b w:val="0"/>
          <w:color w:val="auto"/>
          <w:sz w:val="22"/>
          <w:szCs w:val="22"/>
          <w:u w:val="single"/>
          <w:lang w:val="en-GB"/>
        </w:rPr>
        <w:t>Staff</w:t>
      </w:r>
    </w:p>
    <w:p w14:paraId="5C96D01D" w14:textId="77777777" w:rsidR="00E115CE" w:rsidRPr="0001715D" w:rsidRDefault="00E115CE" w:rsidP="005C68D5">
      <w:pPr>
        <w:pStyle w:val="1bodycopy"/>
        <w:spacing w:after="0"/>
        <w:contextualSpacing/>
        <w:rPr>
          <w:rFonts w:ascii="Calibri" w:hAnsi="Calibri"/>
          <w:sz w:val="22"/>
          <w:szCs w:val="22"/>
          <w:lang w:val="en-GB"/>
        </w:rPr>
      </w:pPr>
      <w:r w:rsidRPr="0001715D">
        <w:rPr>
          <w:rFonts w:ascii="Calibri" w:hAnsi="Calibri"/>
          <w:sz w:val="22"/>
          <w:szCs w:val="22"/>
          <w:lang w:val="en-GB"/>
        </w:rPr>
        <w:t>Staff are responsible for:</w:t>
      </w:r>
    </w:p>
    <w:p w14:paraId="20BAC141" w14:textId="77777777" w:rsidR="00E115CE" w:rsidRPr="0001715D" w:rsidRDefault="00E115CE" w:rsidP="00A9000B">
      <w:pPr>
        <w:pStyle w:val="3Bulletedcopyblue"/>
        <w:numPr>
          <w:ilvl w:val="0"/>
          <w:numId w:val="3"/>
        </w:numPr>
        <w:spacing w:after="0"/>
        <w:ind w:left="714" w:hanging="357"/>
        <w:contextualSpacing/>
        <w:rPr>
          <w:rFonts w:ascii="Calibri" w:hAnsi="Calibri"/>
          <w:sz w:val="22"/>
          <w:szCs w:val="22"/>
          <w:lang w:val="en-GB"/>
        </w:rPr>
      </w:pPr>
      <w:r w:rsidRPr="0001715D">
        <w:rPr>
          <w:rFonts w:ascii="Calibri" w:hAnsi="Calibri"/>
          <w:sz w:val="22"/>
          <w:szCs w:val="22"/>
          <w:lang w:val="en-GB"/>
        </w:rPr>
        <w:t>Delivering RSE in a sensitive way</w:t>
      </w:r>
    </w:p>
    <w:p w14:paraId="3794907D" w14:textId="77777777" w:rsidR="00E115CE" w:rsidRPr="0001715D" w:rsidRDefault="00E115CE" w:rsidP="00A9000B">
      <w:pPr>
        <w:pStyle w:val="3Bulletedcopyblue"/>
        <w:numPr>
          <w:ilvl w:val="0"/>
          <w:numId w:val="3"/>
        </w:numPr>
        <w:spacing w:after="0"/>
        <w:ind w:left="714" w:hanging="357"/>
        <w:contextualSpacing/>
        <w:rPr>
          <w:rFonts w:ascii="Calibri" w:hAnsi="Calibri"/>
          <w:sz w:val="22"/>
          <w:szCs w:val="22"/>
          <w:lang w:val="en-GB"/>
        </w:rPr>
      </w:pPr>
      <w:r w:rsidRPr="0001715D">
        <w:rPr>
          <w:rFonts w:ascii="Calibri" w:hAnsi="Calibri"/>
          <w:sz w:val="22"/>
          <w:szCs w:val="22"/>
          <w:lang w:val="en-GB"/>
        </w:rPr>
        <w:t>Modelling positive attitudes to RSE</w:t>
      </w:r>
    </w:p>
    <w:p w14:paraId="5977D5E3" w14:textId="77777777" w:rsidR="00E115CE" w:rsidRPr="0001715D" w:rsidRDefault="00E115CE" w:rsidP="00A9000B">
      <w:pPr>
        <w:pStyle w:val="3Bulletedcopyblue"/>
        <w:numPr>
          <w:ilvl w:val="0"/>
          <w:numId w:val="3"/>
        </w:numPr>
        <w:spacing w:after="0"/>
        <w:ind w:left="714" w:hanging="357"/>
        <w:contextualSpacing/>
        <w:rPr>
          <w:rFonts w:ascii="Calibri" w:hAnsi="Calibri"/>
          <w:sz w:val="22"/>
          <w:szCs w:val="22"/>
          <w:lang w:val="en-GB"/>
        </w:rPr>
      </w:pPr>
      <w:r w:rsidRPr="0001715D">
        <w:rPr>
          <w:rFonts w:ascii="Calibri" w:hAnsi="Calibri"/>
          <w:sz w:val="22"/>
          <w:szCs w:val="22"/>
          <w:lang w:val="en-GB"/>
        </w:rPr>
        <w:t>Monitoring progress</w:t>
      </w:r>
    </w:p>
    <w:p w14:paraId="6555546F" w14:textId="77777777" w:rsidR="00E115CE" w:rsidRPr="0001715D" w:rsidRDefault="00E115CE" w:rsidP="00A9000B">
      <w:pPr>
        <w:pStyle w:val="3Bulletedcopyblue"/>
        <w:numPr>
          <w:ilvl w:val="0"/>
          <w:numId w:val="3"/>
        </w:numPr>
        <w:spacing w:after="0"/>
        <w:ind w:left="714" w:hanging="357"/>
        <w:contextualSpacing/>
        <w:rPr>
          <w:rFonts w:ascii="Calibri" w:hAnsi="Calibri"/>
          <w:sz w:val="22"/>
          <w:szCs w:val="22"/>
          <w:lang w:val="en-GB"/>
        </w:rPr>
      </w:pPr>
      <w:r w:rsidRPr="0001715D">
        <w:rPr>
          <w:rFonts w:ascii="Calibri" w:hAnsi="Calibri"/>
          <w:sz w:val="22"/>
          <w:szCs w:val="22"/>
          <w:lang w:val="en-GB"/>
        </w:rPr>
        <w:t>Responding to the needs of individual pupils</w:t>
      </w:r>
    </w:p>
    <w:p w14:paraId="1595008A" w14:textId="77777777" w:rsidR="00E115CE" w:rsidRPr="0001715D" w:rsidRDefault="00E115CE" w:rsidP="00A9000B">
      <w:pPr>
        <w:pStyle w:val="3Bulletedcopyblue"/>
        <w:numPr>
          <w:ilvl w:val="0"/>
          <w:numId w:val="3"/>
        </w:numPr>
        <w:spacing w:after="0"/>
        <w:ind w:left="714" w:hanging="357"/>
        <w:contextualSpacing/>
        <w:rPr>
          <w:rFonts w:ascii="Calibri" w:hAnsi="Calibri"/>
          <w:sz w:val="22"/>
          <w:szCs w:val="22"/>
          <w:lang w:val="en-GB"/>
        </w:rPr>
      </w:pPr>
      <w:r w:rsidRPr="0001715D">
        <w:rPr>
          <w:rFonts w:ascii="Calibri" w:hAnsi="Calibri"/>
          <w:sz w:val="22"/>
          <w:szCs w:val="22"/>
          <w:lang w:val="en-GB"/>
        </w:rPr>
        <w:t xml:space="preserve">Responding appropriately to pupils whose parents wish them to be withdrawn from the </w:t>
      </w:r>
      <w:r w:rsidR="00306B2B" w:rsidRPr="0001715D">
        <w:rPr>
          <w:rFonts w:ascii="Calibri" w:hAnsi="Calibri"/>
          <w:sz w:val="22"/>
          <w:szCs w:val="22"/>
          <w:lang w:val="en-GB"/>
        </w:rPr>
        <w:t xml:space="preserve">non-statutory </w:t>
      </w:r>
      <w:r w:rsidRPr="0001715D">
        <w:rPr>
          <w:rFonts w:ascii="Calibri" w:hAnsi="Calibri"/>
          <w:sz w:val="22"/>
          <w:szCs w:val="22"/>
          <w:lang w:val="en-GB"/>
        </w:rPr>
        <w:t>components of RSE</w:t>
      </w:r>
    </w:p>
    <w:p w14:paraId="10427C49" w14:textId="77777777" w:rsidR="00E115CE" w:rsidRDefault="00E115CE" w:rsidP="00A9000B">
      <w:pPr>
        <w:pStyle w:val="1bodycopy10pt"/>
        <w:numPr>
          <w:ilvl w:val="0"/>
          <w:numId w:val="3"/>
        </w:numPr>
        <w:spacing w:after="0"/>
        <w:ind w:left="714" w:hanging="357"/>
        <w:contextualSpacing/>
        <w:rPr>
          <w:rFonts w:ascii="Calibri" w:hAnsi="Calibri"/>
          <w:sz w:val="22"/>
          <w:szCs w:val="22"/>
          <w:lang w:val="en-GB"/>
        </w:rPr>
      </w:pPr>
      <w:r w:rsidRPr="0001715D">
        <w:rPr>
          <w:rFonts w:ascii="Calibri" w:hAnsi="Calibri"/>
          <w:sz w:val="22"/>
          <w:szCs w:val="22"/>
          <w:lang w:val="en-GB"/>
        </w:rPr>
        <w:t xml:space="preserve">Staff do not have the right to opt out of teaching RSE. Staff who have concerns about teaching RSE are encouraged to discuss this with the </w:t>
      </w:r>
      <w:r w:rsidR="005C68D5">
        <w:rPr>
          <w:rFonts w:ascii="Calibri" w:hAnsi="Calibri"/>
          <w:sz w:val="22"/>
          <w:szCs w:val="22"/>
          <w:lang w:val="en-GB"/>
        </w:rPr>
        <w:t>Head of School/Executive Headteacher</w:t>
      </w:r>
      <w:r w:rsidRPr="0001715D">
        <w:rPr>
          <w:rFonts w:ascii="Calibri" w:hAnsi="Calibri"/>
          <w:sz w:val="22"/>
          <w:szCs w:val="22"/>
          <w:lang w:val="en-GB"/>
        </w:rPr>
        <w:t xml:space="preserve">. </w:t>
      </w:r>
    </w:p>
    <w:p w14:paraId="61A6C14D" w14:textId="77777777" w:rsidR="005C68D5" w:rsidRDefault="005C68D5" w:rsidP="005C68D5">
      <w:pPr>
        <w:pStyle w:val="1bodycopy10pt"/>
        <w:spacing w:after="0"/>
        <w:ind w:left="714"/>
        <w:contextualSpacing/>
        <w:rPr>
          <w:rFonts w:ascii="Calibri" w:hAnsi="Calibri"/>
          <w:sz w:val="22"/>
          <w:szCs w:val="22"/>
          <w:lang w:val="en-GB"/>
        </w:rPr>
      </w:pPr>
    </w:p>
    <w:p w14:paraId="55529D6F" w14:textId="77777777" w:rsidR="005C68D5" w:rsidRDefault="005C68D5" w:rsidP="005C68D5">
      <w:pPr>
        <w:pStyle w:val="1bodycopy10pt"/>
        <w:spacing w:after="0"/>
        <w:ind w:left="714"/>
        <w:contextualSpacing/>
        <w:rPr>
          <w:rFonts w:ascii="Calibri" w:hAnsi="Calibri"/>
          <w:sz w:val="22"/>
          <w:szCs w:val="22"/>
          <w:lang w:val="en-GB"/>
        </w:rPr>
      </w:pPr>
    </w:p>
    <w:p w14:paraId="5D6E8BD5" w14:textId="77777777" w:rsidR="005C68D5" w:rsidRDefault="005C68D5" w:rsidP="005C68D5">
      <w:pPr>
        <w:pStyle w:val="1bodycopy10pt"/>
        <w:spacing w:after="0"/>
        <w:ind w:left="714"/>
        <w:contextualSpacing/>
        <w:rPr>
          <w:rFonts w:ascii="Calibri" w:hAnsi="Calibri"/>
          <w:sz w:val="22"/>
          <w:szCs w:val="22"/>
          <w:lang w:val="en-GB"/>
        </w:rPr>
      </w:pPr>
    </w:p>
    <w:p w14:paraId="74F7426B" w14:textId="77777777" w:rsidR="005C68D5" w:rsidRDefault="005C68D5" w:rsidP="005C68D5">
      <w:pPr>
        <w:pStyle w:val="1bodycopy10pt"/>
        <w:spacing w:after="0"/>
        <w:ind w:left="714"/>
        <w:contextualSpacing/>
        <w:rPr>
          <w:rFonts w:ascii="Calibri" w:hAnsi="Calibri"/>
          <w:sz w:val="22"/>
          <w:szCs w:val="22"/>
          <w:lang w:val="en-GB"/>
        </w:rPr>
      </w:pPr>
    </w:p>
    <w:p w14:paraId="4CBBED1E" w14:textId="77777777" w:rsidR="005C68D5" w:rsidRPr="0001715D" w:rsidRDefault="005C68D5" w:rsidP="005C68D5">
      <w:pPr>
        <w:pStyle w:val="1bodycopy10pt"/>
        <w:spacing w:after="0"/>
        <w:ind w:left="714"/>
        <w:contextualSpacing/>
        <w:rPr>
          <w:rFonts w:ascii="Calibri" w:hAnsi="Calibri"/>
          <w:sz w:val="22"/>
          <w:szCs w:val="22"/>
          <w:lang w:val="en-GB"/>
        </w:rPr>
      </w:pPr>
    </w:p>
    <w:p w14:paraId="6084879D" w14:textId="77777777" w:rsidR="00E115CE" w:rsidRPr="0001715D" w:rsidRDefault="00E115CE" w:rsidP="003923A0">
      <w:pPr>
        <w:pStyle w:val="Subhead2"/>
        <w:contextualSpacing/>
        <w:rPr>
          <w:rFonts w:ascii="Calibri" w:hAnsi="Calibri"/>
          <w:b w:val="0"/>
          <w:color w:val="auto"/>
          <w:sz w:val="22"/>
          <w:szCs w:val="22"/>
          <w:u w:val="single"/>
          <w:lang w:val="en-GB"/>
        </w:rPr>
      </w:pPr>
      <w:r w:rsidRPr="0001715D">
        <w:rPr>
          <w:rFonts w:ascii="Calibri" w:hAnsi="Calibri"/>
          <w:b w:val="0"/>
          <w:color w:val="auto"/>
          <w:sz w:val="22"/>
          <w:szCs w:val="22"/>
          <w:u w:val="single"/>
          <w:lang w:val="en-GB"/>
        </w:rPr>
        <w:t>Pupils</w:t>
      </w:r>
    </w:p>
    <w:p w14:paraId="57538B91" w14:textId="77777777" w:rsidR="00E115CE" w:rsidRPr="0001715D" w:rsidRDefault="00E115CE" w:rsidP="003923A0">
      <w:pPr>
        <w:pStyle w:val="1bodycopy"/>
        <w:numPr>
          <w:ilvl w:val="0"/>
          <w:numId w:val="3"/>
        </w:numPr>
        <w:contextualSpacing/>
        <w:rPr>
          <w:rFonts w:ascii="Calibri" w:hAnsi="Calibri"/>
          <w:sz w:val="22"/>
          <w:szCs w:val="22"/>
        </w:rPr>
      </w:pPr>
      <w:r w:rsidRPr="0001715D">
        <w:rPr>
          <w:rFonts w:ascii="Calibri" w:hAnsi="Calibri"/>
          <w:sz w:val="22"/>
          <w:szCs w:val="22"/>
        </w:rPr>
        <w:t>Pupils are expected to engage fully in RSE and, when discussing issues related to RSE, treat others with respect and sensitivity.</w:t>
      </w:r>
    </w:p>
    <w:p w14:paraId="3B1E2B58" w14:textId="77777777" w:rsidR="003923A0" w:rsidRDefault="003923A0" w:rsidP="003923A0">
      <w:pPr>
        <w:pStyle w:val="1bodycopy"/>
        <w:ind w:left="720"/>
        <w:contextualSpacing/>
        <w:rPr>
          <w:rFonts w:ascii="Calibri" w:hAnsi="Calibri"/>
          <w:sz w:val="22"/>
          <w:szCs w:val="22"/>
        </w:rPr>
      </w:pPr>
    </w:p>
    <w:p w14:paraId="0F719781" w14:textId="77777777" w:rsidR="005C68D5" w:rsidRPr="0001715D" w:rsidRDefault="005C68D5" w:rsidP="003923A0">
      <w:pPr>
        <w:pStyle w:val="1bodycopy"/>
        <w:ind w:left="720"/>
        <w:contextualSpacing/>
        <w:rPr>
          <w:rFonts w:ascii="Calibri" w:hAnsi="Calibri"/>
          <w:sz w:val="22"/>
          <w:szCs w:val="22"/>
        </w:rPr>
      </w:pPr>
    </w:p>
    <w:p w14:paraId="13CDDCC0" w14:textId="77777777" w:rsidR="00E115CE" w:rsidRPr="00025D1E" w:rsidRDefault="00E115CE" w:rsidP="005C68D5">
      <w:pPr>
        <w:pStyle w:val="Heading1"/>
        <w:numPr>
          <w:ilvl w:val="0"/>
          <w:numId w:val="24"/>
        </w:numPr>
        <w:contextualSpacing/>
        <w:jc w:val="center"/>
        <w:rPr>
          <w:rFonts w:ascii="Calibri" w:hAnsi="Calibri"/>
          <w:color w:val="auto"/>
          <w:sz w:val="22"/>
          <w:szCs w:val="22"/>
          <w:u w:val="single"/>
        </w:rPr>
      </w:pPr>
      <w:bookmarkStart w:id="6" w:name="_Toc9605903"/>
      <w:r w:rsidRPr="00025D1E">
        <w:rPr>
          <w:rFonts w:ascii="Calibri" w:hAnsi="Calibri"/>
          <w:color w:val="auto"/>
          <w:sz w:val="22"/>
          <w:szCs w:val="22"/>
          <w:u w:val="single"/>
        </w:rPr>
        <w:t>Parents’ right to withdraw</w:t>
      </w:r>
      <w:bookmarkEnd w:id="6"/>
    </w:p>
    <w:p w14:paraId="5B9A5DA8" w14:textId="77777777" w:rsidR="0079078D" w:rsidRPr="0001715D" w:rsidRDefault="0079078D" w:rsidP="003923A0">
      <w:pPr>
        <w:pStyle w:val="NormalWeb"/>
        <w:contextualSpacing/>
        <w:rPr>
          <w:rFonts w:ascii="Calibri" w:hAnsi="Calibri"/>
          <w:sz w:val="22"/>
          <w:szCs w:val="22"/>
        </w:rPr>
      </w:pPr>
      <w:r w:rsidRPr="0001715D">
        <w:rPr>
          <w:rFonts w:ascii="Calibri" w:hAnsi="Calibri" w:cs="Arial"/>
          <w:sz w:val="22"/>
          <w:szCs w:val="22"/>
        </w:rPr>
        <w:t>Parents do not have the right to withdraw their child/children from relationship education.</w:t>
      </w:r>
    </w:p>
    <w:p w14:paraId="4C07E0CE" w14:textId="77777777" w:rsidR="0079078D" w:rsidRPr="0001715D" w:rsidRDefault="0079078D" w:rsidP="003923A0">
      <w:pPr>
        <w:spacing w:line="240" w:lineRule="auto"/>
        <w:rPr>
          <w:rFonts w:ascii="Calibri" w:hAnsi="Calibri"/>
        </w:rPr>
      </w:pPr>
      <w:r w:rsidRPr="0001715D">
        <w:rPr>
          <w:rFonts w:ascii="Calibri" w:hAnsi="Calibri"/>
        </w:rPr>
        <w:t xml:space="preserve">Sex education is the right and responsibility of the parent. The </w:t>
      </w:r>
      <w:r w:rsidR="00AC0868" w:rsidRPr="0001715D">
        <w:rPr>
          <w:rFonts w:ascii="Calibri" w:hAnsi="Calibri"/>
        </w:rPr>
        <w:t>Academy T</w:t>
      </w:r>
      <w:r w:rsidRPr="0001715D">
        <w:rPr>
          <w:rFonts w:ascii="Calibri" w:hAnsi="Calibri"/>
        </w:rPr>
        <w:t xml:space="preserve">rust provides relationships </w:t>
      </w:r>
      <w:r w:rsidR="00AC0868" w:rsidRPr="0001715D">
        <w:rPr>
          <w:rFonts w:ascii="Calibri" w:hAnsi="Calibri"/>
        </w:rPr>
        <w:t xml:space="preserve">and sex </w:t>
      </w:r>
      <w:r w:rsidRPr="0001715D">
        <w:rPr>
          <w:rFonts w:ascii="Calibri" w:hAnsi="Calibri"/>
        </w:rPr>
        <w:t xml:space="preserve">education to support parents in </w:t>
      </w:r>
      <w:r w:rsidR="00F3354D" w:rsidRPr="0001715D">
        <w:rPr>
          <w:rFonts w:ascii="Calibri" w:hAnsi="Calibri"/>
        </w:rPr>
        <w:t xml:space="preserve">fulfilling their responsibility. </w:t>
      </w:r>
      <w:r w:rsidRPr="0001715D">
        <w:rPr>
          <w:rFonts w:ascii="Calibri" w:hAnsi="Calibri"/>
        </w:rPr>
        <w:t>If parents are not happy with what the Academy provides in its basic curriculum</w:t>
      </w:r>
      <w:r w:rsidR="005C68D5">
        <w:rPr>
          <w:rFonts w:ascii="Calibri" w:hAnsi="Calibri"/>
        </w:rPr>
        <w:t>,</w:t>
      </w:r>
      <w:r w:rsidRPr="0001715D">
        <w:rPr>
          <w:rFonts w:ascii="Calibri" w:hAnsi="Calibri"/>
        </w:rPr>
        <w:t xml:space="preserve"> </w:t>
      </w:r>
      <w:proofErr w:type="gramStart"/>
      <w:r w:rsidRPr="0001715D">
        <w:rPr>
          <w:rFonts w:ascii="Calibri" w:hAnsi="Calibri"/>
        </w:rPr>
        <w:t>with regard to</w:t>
      </w:r>
      <w:proofErr w:type="gramEnd"/>
      <w:r w:rsidRPr="0001715D">
        <w:rPr>
          <w:rFonts w:ascii="Calibri" w:hAnsi="Calibri"/>
        </w:rPr>
        <w:t xml:space="preserve"> sex education</w:t>
      </w:r>
      <w:r w:rsidR="005C68D5">
        <w:rPr>
          <w:rFonts w:ascii="Calibri" w:hAnsi="Calibri"/>
        </w:rPr>
        <w:t>,</w:t>
      </w:r>
      <w:r w:rsidRPr="0001715D">
        <w:rPr>
          <w:rFonts w:ascii="Calibri" w:hAnsi="Calibri"/>
        </w:rPr>
        <w:t xml:space="preserve"> they have a right to withdraw their child/children from those aspects of sex education not covered by the National Curriculum for Science.</w:t>
      </w:r>
    </w:p>
    <w:p w14:paraId="65481274" w14:textId="77777777" w:rsidR="0079078D" w:rsidRPr="0001715D" w:rsidRDefault="0079078D" w:rsidP="003923A0">
      <w:pPr>
        <w:spacing w:line="240" w:lineRule="auto"/>
        <w:rPr>
          <w:rFonts w:ascii="Calibri" w:hAnsi="Calibri"/>
        </w:rPr>
      </w:pPr>
      <w:r w:rsidRPr="0001715D">
        <w:rPr>
          <w:rFonts w:ascii="Calibri" w:hAnsi="Calibri"/>
        </w:rPr>
        <w:t>As stated above</w:t>
      </w:r>
      <w:r w:rsidR="005C68D5">
        <w:rPr>
          <w:rFonts w:ascii="Calibri" w:hAnsi="Calibri"/>
        </w:rPr>
        <w:t>,</w:t>
      </w:r>
      <w:r w:rsidRPr="0001715D">
        <w:rPr>
          <w:rFonts w:ascii="Calibri" w:hAnsi="Calibri"/>
        </w:rPr>
        <w:t xml:space="preserve"> parents have the right to withdraw their pupils from SRE that falls outside the National Curriculum Science 2014. They do so in writing to the Head of School. When the Head of School receives such a letter he/she will invite the parents to a meeting, at which the Head of School will explain clearly what the Academy policy is and seek to accommodate the wishes and/or concerns of the parents. If that is not possible</w:t>
      </w:r>
      <w:r w:rsidR="005C68D5">
        <w:rPr>
          <w:rFonts w:ascii="Calibri" w:hAnsi="Calibri"/>
        </w:rPr>
        <w:t>,</w:t>
      </w:r>
      <w:r w:rsidRPr="0001715D">
        <w:rPr>
          <w:rFonts w:ascii="Calibri" w:hAnsi="Calibri"/>
        </w:rPr>
        <w:t xml:space="preserve"> the pupil will be withdrawn from SRE and placed in another class where suitable work and supervision will be provided. A copy of withdrawal requests will be placed in the pupil’s educational record.</w:t>
      </w:r>
    </w:p>
    <w:p w14:paraId="18F8E142" w14:textId="77777777" w:rsidR="003923A0" w:rsidRPr="0001715D" w:rsidRDefault="00CF012B" w:rsidP="003923A0">
      <w:pPr>
        <w:pStyle w:val="1bodycopy10pt"/>
        <w:contextualSpacing/>
        <w:rPr>
          <w:rFonts w:ascii="Calibri" w:hAnsi="Calibri" w:cs="Arial"/>
          <w:sz w:val="22"/>
          <w:szCs w:val="22"/>
        </w:rPr>
      </w:pPr>
      <w:r>
        <w:rPr>
          <w:rFonts w:ascii="Calibri" w:hAnsi="Calibri"/>
          <w:sz w:val="22"/>
          <w:szCs w:val="22"/>
          <w:lang w:val="en-GB"/>
        </w:rPr>
        <w:t>Werrington and North Petherwin Schools</w:t>
      </w:r>
      <w:r w:rsidR="005C68D5">
        <w:rPr>
          <w:rFonts w:ascii="Calibri" w:hAnsi="Calibri"/>
          <w:sz w:val="22"/>
          <w:szCs w:val="22"/>
          <w:lang w:val="en-GB"/>
        </w:rPr>
        <w:t xml:space="preserve"> teachers</w:t>
      </w:r>
      <w:r w:rsidR="00F3354D" w:rsidRPr="0001715D">
        <w:rPr>
          <w:rFonts w:ascii="Calibri" w:hAnsi="Calibri"/>
          <w:sz w:val="22"/>
          <w:szCs w:val="22"/>
          <w:lang w:val="en-GB"/>
        </w:rPr>
        <w:t xml:space="preserve"> will work closely</w:t>
      </w:r>
      <w:r w:rsidR="00AC0868" w:rsidRPr="0001715D">
        <w:rPr>
          <w:rFonts w:ascii="Calibri" w:hAnsi="Calibri"/>
          <w:sz w:val="22"/>
          <w:szCs w:val="22"/>
          <w:lang w:val="en-GB"/>
        </w:rPr>
        <w:t xml:space="preserve"> with parents when planning and</w:t>
      </w:r>
      <w:r w:rsidR="00F3354D" w:rsidRPr="0001715D">
        <w:rPr>
          <w:rFonts w:ascii="Calibri" w:hAnsi="Calibri"/>
          <w:sz w:val="22"/>
          <w:szCs w:val="22"/>
          <w:lang w:val="en-GB"/>
        </w:rPr>
        <w:t xml:space="preserve"> delivering Sex education to ensure that parents know what is being taught and when. Opportunities will be given to parents to raise any concerns and ask questions about content prior to teaching.</w:t>
      </w:r>
      <w:r w:rsidR="0083087B" w:rsidRPr="0001715D">
        <w:rPr>
          <w:rFonts w:ascii="Calibri" w:hAnsi="Calibri" w:cs="Arial"/>
          <w:sz w:val="22"/>
          <w:szCs w:val="22"/>
        </w:rPr>
        <w:t xml:space="preserve"> </w:t>
      </w:r>
      <w:bookmarkStart w:id="7" w:name="_Toc9605904"/>
    </w:p>
    <w:p w14:paraId="1EE650C8" w14:textId="77777777" w:rsidR="00761C03" w:rsidRPr="0001715D" w:rsidRDefault="00761C03" w:rsidP="003923A0">
      <w:pPr>
        <w:pStyle w:val="1bodycopy10pt"/>
        <w:contextualSpacing/>
        <w:rPr>
          <w:rFonts w:ascii="Calibri" w:hAnsi="Calibri" w:cs="Arial"/>
          <w:sz w:val="22"/>
          <w:szCs w:val="22"/>
        </w:rPr>
      </w:pPr>
    </w:p>
    <w:p w14:paraId="04B5DE27" w14:textId="77777777" w:rsidR="005C68D5" w:rsidRDefault="005C68D5" w:rsidP="00025D1E">
      <w:pPr>
        <w:pStyle w:val="1bodycopy10pt"/>
        <w:contextualSpacing/>
        <w:jc w:val="center"/>
        <w:rPr>
          <w:rFonts w:ascii="Calibri" w:hAnsi="Calibri"/>
          <w:b/>
          <w:sz w:val="22"/>
          <w:szCs w:val="22"/>
          <w:u w:val="single"/>
        </w:rPr>
      </w:pPr>
    </w:p>
    <w:p w14:paraId="50183B4F" w14:textId="77777777" w:rsidR="00E115CE" w:rsidRPr="00C70DB6" w:rsidRDefault="00E115CE" w:rsidP="005C68D5">
      <w:pPr>
        <w:pStyle w:val="1bodycopy10pt"/>
        <w:numPr>
          <w:ilvl w:val="0"/>
          <w:numId w:val="24"/>
        </w:numPr>
        <w:contextualSpacing/>
        <w:jc w:val="center"/>
        <w:rPr>
          <w:rFonts w:ascii="Calibri" w:hAnsi="Calibri"/>
          <w:b/>
          <w:sz w:val="22"/>
          <w:szCs w:val="22"/>
          <w:lang w:val="en-GB"/>
        </w:rPr>
      </w:pPr>
      <w:r w:rsidRPr="00C70DB6">
        <w:rPr>
          <w:rFonts w:ascii="Calibri" w:hAnsi="Calibri"/>
          <w:b/>
          <w:sz w:val="22"/>
          <w:szCs w:val="22"/>
          <w:u w:val="single"/>
        </w:rPr>
        <w:t>Training</w:t>
      </w:r>
      <w:bookmarkEnd w:id="7"/>
    </w:p>
    <w:p w14:paraId="4CA827EE" w14:textId="77777777" w:rsidR="00E115CE" w:rsidRPr="0001715D" w:rsidRDefault="0008275B" w:rsidP="00761C03">
      <w:pPr>
        <w:pStyle w:val="1bodycopy"/>
        <w:rPr>
          <w:rFonts w:ascii="Calibri" w:hAnsi="Calibri"/>
          <w:sz w:val="22"/>
          <w:szCs w:val="22"/>
          <w:lang w:val="en-GB"/>
        </w:rPr>
      </w:pPr>
      <w:r w:rsidRPr="0001715D">
        <w:rPr>
          <w:rFonts w:ascii="Calibri" w:hAnsi="Calibri"/>
          <w:sz w:val="22"/>
          <w:szCs w:val="22"/>
          <w:lang w:val="en-GB"/>
        </w:rPr>
        <w:t>Staff are to be</w:t>
      </w:r>
      <w:r w:rsidR="00E115CE" w:rsidRPr="0001715D">
        <w:rPr>
          <w:rFonts w:ascii="Calibri" w:hAnsi="Calibri"/>
          <w:sz w:val="22"/>
          <w:szCs w:val="22"/>
          <w:lang w:val="en-GB"/>
        </w:rPr>
        <w:t xml:space="preserve"> trained on the delivery of RSE as part of their induction and it is included in our continuing pro</w:t>
      </w:r>
      <w:r w:rsidR="00AC0868" w:rsidRPr="0001715D">
        <w:rPr>
          <w:rFonts w:ascii="Calibri" w:hAnsi="Calibri"/>
          <w:sz w:val="22"/>
          <w:szCs w:val="22"/>
          <w:lang w:val="en-GB"/>
        </w:rPr>
        <w:t>fessional development calendar and within timetabled staff meetings.</w:t>
      </w:r>
    </w:p>
    <w:p w14:paraId="6A10B451" w14:textId="77777777" w:rsidR="00025D1E" w:rsidRDefault="00E115CE" w:rsidP="00025D1E">
      <w:pPr>
        <w:rPr>
          <w:rFonts w:ascii="Calibri" w:hAnsi="Calibri"/>
        </w:rPr>
      </w:pPr>
      <w:r w:rsidRPr="0001715D">
        <w:rPr>
          <w:rFonts w:ascii="Calibri" w:hAnsi="Calibri"/>
        </w:rPr>
        <w:t xml:space="preserve">The </w:t>
      </w:r>
      <w:r w:rsidR="005C68D5">
        <w:rPr>
          <w:rFonts w:ascii="Calibri" w:hAnsi="Calibri"/>
        </w:rPr>
        <w:t>Head of School</w:t>
      </w:r>
      <w:r w:rsidRPr="0001715D">
        <w:rPr>
          <w:rFonts w:ascii="Calibri" w:hAnsi="Calibri"/>
        </w:rPr>
        <w:t xml:space="preserve"> will also invite visitors from outside the school, such as school nurses or sexual health professionals, to provide support and training to staff teaching RSE.</w:t>
      </w:r>
      <w:bookmarkStart w:id="8" w:name="_Toc9605905"/>
      <w:r w:rsidR="00F81614" w:rsidRPr="00F81614">
        <w:rPr>
          <w:rFonts w:ascii="Calibri" w:hAnsi="Calibri"/>
        </w:rPr>
        <w:t xml:space="preserve"> </w:t>
      </w:r>
    </w:p>
    <w:p w14:paraId="1DE285FB" w14:textId="77777777" w:rsidR="00C70DB6" w:rsidRPr="005C68D5" w:rsidRDefault="007F00DA" w:rsidP="005C68D5">
      <w:pPr>
        <w:pStyle w:val="ListParagraph"/>
        <w:numPr>
          <w:ilvl w:val="0"/>
          <w:numId w:val="24"/>
        </w:numPr>
        <w:spacing w:before="100" w:beforeAutospacing="1" w:after="100" w:afterAutospacing="1" w:line="240" w:lineRule="auto"/>
        <w:jc w:val="center"/>
        <w:rPr>
          <w:rFonts w:ascii="Calibri" w:hAnsi="Calibri" w:cs="Times New Roman"/>
          <w:b/>
          <w:color w:val="000000"/>
          <w:sz w:val="20"/>
          <w:szCs w:val="20"/>
          <w:u w:val="single"/>
        </w:rPr>
      </w:pPr>
      <w:r w:rsidRPr="005C68D5">
        <w:rPr>
          <w:rFonts w:ascii="Calibri" w:hAnsi="Calibri" w:cs="Times New Roman"/>
          <w:b/>
          <w:color w:val="000000"/>
          <w:sz w:val="20"/>
          <w:szCs w:val="20"/>
          <w:u w:val="single"/>
        </w:rPr>
        <w:t>Assessment</w:t>
      </w:r>
    </w:p>
    <w:p w14:paraId="163AC002" w14:textId="77777777" w:rsidR="00A9000B" w:rsidRDefault="007F00DA" w:rsidP="007F00DA">
      <w:pPr>
        <w:spacing w:before="100" w:beforeAutospacing="1" w:after="100" w:afterAutospacing="1" w:line="240" w:lineRule="auto"/>
        <w:rPr>
          <w:rFonts w:ascii="Calibri" w:hAnsi="Calibri" w:cs="Times New Roman"/>
          <w:color w:val="000000"/>
          <w:sz w:val="20"/>
          <w:szCs w:val="20"/>
        </w:rPr>
      </w:pPr>
      <w:r w:rsidRPr="00C70DB6">
        <w:rPr>
          <w:rFonts w:ascii="Calibri" w:hAnsi="Calibri" w:cs="Times New Roman"/>
          <w:color w:val="000000"/>
          <w:sz w:val="20"/>
          <w:szCs w:val="20"/>
        </w:rPr>
        <w:t>The school sets the same high expectations of the quality of pupils’ work in PSHE as for other areas of the curriculum. A strong curriculum will build on knowledge pupils have previously acquired, including from other subjects, with regular feedback on their progress. </w:t>
      </w:r>
    </w:p>
    <w:p w14:paraId="66E4CDB0" w14:textId="77777777" w:rsidR="007F00DA" w:rsidRPr="00C70DB6" w:rsidRDefault="007F00DA" w:rsidP="007F00DA">
      <w:pPr>
        <w:spacing w:before="100" w:beforeAutospacing="1" w:after="100" w:afterAutospacing="1" w:line="240" w:lineRule="auto"/>
        <w:rPr>
          <w:rFonts w:ascii="Calibri" w:hAnsi="Calibri" w:cs="Times New Roman"/>
          <w:color w:val="000000"/>
          <w:sz w:val="20"/>
          <w:szCs w:val="20"/>
        </w:rPr>
      </w:pPr>
      <w:r w:rsidRPr="00C70DB6">
        <w:rPr>
          <w:rFonts w:ascii="Calibri" w:hAnsi="Calibri" w:cs="Times New Roman"/>
          <w:color w:val="000000"/>
          <w:sz w:val="20"/>
          <w:szCs w:val="20"/>
        </w:rPr>
        <w:t>Lessons are planned to ensure pupils of differing abilities, including the most able, are suitably challenged. Teaching is assessed, identifying where pupils need extra support or intervention. </w:t>
      </w:r>
    </w:p>
    <w:p w14:paraId="72B3C548" w14:textId="77777777" w:rsidR="007F00DA" w:rsidRDefault="007F00DA" w:rsidP="007F00DA">
      <w:pPr>
        <w:spacing w:before="100" w:beforeAutospacing="1" w:after="100" w:afterAutospacing="1" w:line="240" w:lineRule="auto"/>
        <w:rPr>
          <w:rFonts w:ascii="Calibri" w:hAnsi="Calibri" w:cs="Times New Roman"/>
          <w:color w:val="000000"/>
          <w:sz w:val="20"/>
          <w:szCs w:val="20"/>
        </w:rPr>
      </w:pPr>
      <w:r w:rsidRPr="00C70DB6">
        <w:rPr>
          <w:rFonts w:ascii="Calibri" w:hAnsi="Calibri" w:cs="Times New Roman"/>
          <w:color w:val="000000"/>
          <w:sz w:val="20"/>
          <w:szCs w:val="20"/>
        </w:rPr>
        <w:t xml:space="preserve">Pupils’ knowledge and understanding is assessed through formative assessment methods such as tests, written assignments, discussion groups and quizzes, </w:t>
      </w:r>
      <w:proofErr w:type="gramStart"/>
      <w:r w:rsidRPr="00C70DB6">
        <w:rPr>
          <w:rFonts w:ascii="Calibri" w:hAnsi="Calibri" w:cs="Times New Roman"/>
          <w:color w:val="000000"/>
          <w:sz w:val="20"/>
          <w:szCs w:val="20"/>
        </w:rPr>
        <w:t>in order to</w:t>
      </w:r>
      <w:proofErr w:type="gramEnd"/>
      <w:r w:rsidRPr="00C70DB6">
        <w:rPr>
          <w:rFonts w:ascii="Calibri" w:hAnsi="Calibri" w:cs="Times New Roman"/>
          <w:color w:val="000000"/>
          <w:sz w:val="20"/>
          <w:szCs w:val="20"/>
        </w:rPr>
        <w:t xml:space="preserve"> monitor progress. </w:t>
      </w:r>
    </w:p>
    <w:p w14:paraId="75A44E05" w14:textId="77777777" w:rsidR="005C68D5" w:rsidRDefault="005C68D5" w:rsidP="00787BAD">
      <w:pPr>
        <w:spacing w:before="100" w:beforeAutospacing="1" w:after="100" w:afterAutospacing="1" w:line="240" w:lineRule="auto"/>
        <w:rPr>
          <w:rFonts w:ascii="Calibri" w:hAnsi="Calibri" w:cs="Arial"/>
          <w:b/>
          <w:bCs/>
        </w:rPr>
      </w:pPr>
    </w:p>
    <w:p w14:paraId="3B520130" w14:textId="77777777" w:rsidR="005C68D5" w:rsidRDefault="005C68D5" w:rsidP="00787BAD">
      <w:pPr>
        <w:spacing w:before="100" w:beforeAutospacing="1" w:after="100" w:afterAutospacing="1" w:line="240" w:lineRule="auto"/>
        <w:rPr>
          <w:rFonts w:ascii="Calibri" w:hAnsi="Calibri" w:cs="Arial"/>
          <w:b/>
          <w:bCs/>
        </w:rPr>
      </w:pPr>
    </w:p>
    <w:p w14:paraId="54047384" w14:textId="77777777" w:rsidR="00787BAD" w:rsidRPr="0001715D" w:rsidRDefault="00787BAD" w:rsidP="00787BAD">
      <w:pPr>
        <w:spacing w:before="100" w:beforeAutospacing="1" w:after="100" w:afterAutospacing="1" w:line="240" w:lineRule="auto"/>
        <w:rPr>
          <w:rFonts w:ascii="Calibri" w:hAnsi="Calibri" w:cs="Times New Roman"/>
        </w:rPr>
      </w:pPr>
      <w:r w:rsidRPr="0001715D">
        <w:rPr>
          <w:rFonts w:ascii="Calibri" w:hAnsi="Calibri" w:cs="Arial"/>
          <w:b/>
          <w:bCs/>
        </w:rPr>
        <w:lastRenderedPageBreak/>
        <w:t xml:space="preserve">By the end of primary school: </w:t>
      </w:r>
    </w:p>
    <w:tbl>
      <w:tblPr>
        <w:tblW w:w="0" w:type="auto"/>
        <w:tblCellMar>
          <w:top w:w="15" w:type="dxa"/>
          <w:left w:w="15" w:type="dxa"/>
          <w:bottom w:w="15" w:type="dxa"/>
          <w:right w:w="15" w:type="dxa"/>
        </w:tblCellMar>
        <w:tblLook w:val="04A0" w:firstRow="1" w:lastRow="0" w:firstColumn="1" w:lastColumn="0" w:noHBand="0" w:noVBand="1"/>
      </w:tblPr>
      <w:tblGrid>
        <w:gridCol w:w="1858"/>
        <w:gridCol w:w="7789"/>
      </w:tblGrid>
      <w:tr w:rsidR="00787BAD" w:rsidRPr="0001715D" w14:paraId="725D139F" w14:textId="77777777" w:rsidTr="00687BD3">
        <w:tc>
          <w:tcPr>
            <w:tcW w:w="1858" w:type="dxa"/>
            <w:tcBorders>
              <w:top w:val="single" w:sz="4" w:space="0" w:color="000000"/>
              <w:left w:val="single" w:sz="4" w:space="0" w:color="000000"/>
              <w:bottom w:val="single" w:sz="4" w:space="0" w:color="000000"/>
              <w:right w:val="single" w:sz="4" w:space="0" w:color="000000"/>
            </w:tcBorders>
            <w:vAlign w:val="center"/>
            <w:hideMark/>
          </w:tcPr>
          <w:p w14:paraId="49D06A11" w14:textId="77777777" w:rsidR="00787BAD" w:rsidRPr="0001715D" w:rsidRDefault="00787BAD" w:rsidP="00687BD3">
            <w:pPr>
              <w:spacing w:before="100" w:beforeAutospacing="1" w:after="100" w:afterAutospacing="1" w:line="240" w:lineRule="auto"/>
              <w:rPr>
                <w:rFonts w:ascii="Calibri" w:hAnsi="Calibri" w:cs="Times New Roman"/>
              </w:rPr>
            </w:pPr>
            <w:r w:rsidRPr="0001715D">
              <w:rPr>
                <w:rFonts w:ascii="Calibri" w:hAnsi="Calibri" w:cs="Arial"/>
                <w:b/>
                <w:bCs/>
              </w:rPr>
              <w:t xml:space="preserve">Mental wellbeing </w:t>
            </w:r>
          </w:p>
        </w:tc>
        <w:tc>
          <w:tcPr>
            <w:tcW w:w="7789" w:type="dxa"/>
            <w:tcBorders>
              <w:top w:val="single" w:sz="4" w:space="0" w:color="000000"/>
              <w:left w:val="single" w:sz="4" w:space="0" w:color="000000"/>
              <w:bottom w:val="single" w:sz="4" w:space="0" w:color="000000"/>
              <w:right w:val="single" w:sz="4" w:space="0" w:color="000000"/>
            </w:tcBorders>
            <w:vAlign w:val="center"/>
            <w:hideMark/>
          </w:tcPr>
          <w:p w14:paraId="5B81E338" w14:textId="77777777" w:rsidR="00787BAD" w:rsidRPr="0001715D" w:rsidRDefault="00787BAD" w:rsidP="00687BD3">
            <w:pPr>
              <w:spacing w:before="100" w:beforeAutospacing="1" w:after="100" w:afterAutospacing="1" w:line="240" w:lineRule="auto"/>
              <w:rPr>
                <w:rFonts w:ascii="Calibri" w:hAnsi="Calibri" w:cs="Times New Roman"/>
              </w:rPr>
            </w:pPr>
            <w:r w:rsidRPr="0001715D">
              <w:rPr>
                <w:rFonts w:ascii="Calibri" w:hAnsi="Calibri" w:cs="Arial"/>
              </w:rPr>
              <w:t xml:space="preserve">Pupils should know: </w:t>
            </w:r>
          </w:p>
          <w:p w14:paraId="20F6BB67" w14:textId="77777777" w:rsidR="00787BAD" w:rsidRPr="0001715D" w:rsidRDefault="009C011A" w:rsidP="00687BD3">
            <w:pPr>
              <w:numPr>
                <w:ilvl w:val="0"/>
                <w:numId w:val="3"/>
              </w:numPr>
              <w:spacing w:before="100" w:beforeAutospacing="1" w:after="100" w:afterAutospacing="1" w:line="240" w:lineRule="auto"/>
              <w:rPr>
                <w:rFonts w:ascii="Calibri" w:hAnsi="Calibri" w:cs="Times New Roman"/>
              </w:rPr>
            </w:pPr>
            <w:r w:rsidRPr="0001715D">
              <w:rPr>
                <w:rFonts w:ascii="Calibri" w:hAnsi="Calibri" w:cs="Arial"/>
              </w:rPr>
              <w:t>That</w:t>
            </w:r>
            <w:r w:rsidR="00787BAD" w:rsidRPr="0001715D">
              <w:rPr>
                <w:rFonts w:ascii="Calibri" w:hAnsi="Calibri" w:cs="Arial"/>
              </w:rPr>
              <w:t xml:space="preserve"> mental wellbeing is a normal part of daily life, in the same way as physical health. </w:t>
            </w:r>
          </w:p>
          <w:p w14:paraId="34803303" w14:textId="77777777" w:rsidR="00787BAD" w:rsidRPr="005C68D5" w:rsidRDefault="009C011A" w:rsidP="00687BD3">
            <w:pPr>
              <w:numPr>
                <w:ilvl w:val="0"/>
                <w:numId w:val="3"/>
              </w:numPr>
              <w:spacing w:before="100" w:beforeAutospacing="1" w:after="100" w:afterAutospacing="1" w:line="240" w:lineRule="auto"/>
              <w:rPr>
                <w:rFonts w:ascii="Calibri" w:hAnsi="Calibri" w:cs="Times New Roman"/>
              </w:rPr>
            </w:pPr>
            <w:r w:rsidRPr="0001715D">
              <w:rPr>
                <w:rFonts w:ascii="Calibri" w:hAnsi="Calibri" w:cs="Arial"/>
              </w:rPr>
              <w:t>That</w:t>
            </w:r>
            <w:r w:rsidR="00787BAD" w:rsidRPr="0001715D">
              <w:rPr>
                <w:rFonts w:ascii="Calibri" w:hAnsi="Calibri" w:cs="Arial"/>
              </w:rPr>
              <w:t xml:space="preserve"> there is a normal range of emotions (e.g. happiness, sadness, anger, fear, surprise, nervousness) and scale of emotions that all humans experience in relation to different experiences and situations. </w:t>
            </w:r>
          </w:p>
          <w:p w14:paraId="3531D6B4" w14:textId="77777777" w:rsidR="005C68D5" w:rsidRPr="0001715D" w:rsidRDefault="005C68D5" w:rsidP="005C68D5">
            <w:pPr>
              <w:numPr>
                <w:ilvl w:val="0"/>
                <w:numId w:val="3"/>
              </w:numPr>
              <w:spacing w:before="100" w:beforeAutospacing="1" w:after="100" w:afterAutospacing="1" w:line="240" w:lineRule="auto"/>
              <w:rPr>
                <w:rFonts w:ascii="Calibri" w:hAnsi="Calibri" w:cs="Times New Roman"/>
              </w:rPr>
            </w:pPr>
            <w:r w:rsidRPr="0001715D">
              <w:rPr>
                <w:rFonts w:ascii="Calibri" w:hAnsi="Calibri" w:cs="Arial"/>
              </w:rPr>
              <w:t xml:space="preserve">How to recognise and talk about their emotions, including having a varied vocabulary of words to use when talking about their own and others’ feelings. </w:t>
            </w:r>
          </w:p>
          <w:p w14:paraId="54067E59" w14:textId="77777777" w:rsidR="005C68D5" w:rsidRPr="0001715D" w:rsidRDefault="005C68D5" w:rsidP="005C68D5">
            <w:pPr>
              <w:numPr>
                <w:ilvl w:val="0"/>
                <w:numId w:val="3"/>
              </w:numPr>
              <w:spacing w:before="100" w:beforeAutospacing="1" w:after="100" w:afterAutospacing="1" w:line="240" w:lineRule="auto"/>
              <w:rPr>
                <w:rFonts w:ascii="Calibri" w:hAnsi="Calibri" w:cs="Times New Roman"/>
              </w:rPr>
            </w:pPr>
            <w:r w:rsidRPr="0001715D">
              <w:rPr>
                <w:rFonts w:ascii="Calibri" w:hAnsi="Calibri" w:cs="Arial"/>
              </w:rPr>
              <w:t xml:space="preserve">How to judge whether what they are feeling and how they are behaving is appropriate and proportionate. </w:t>
            </w:r>
          </w:p>
          <w:p w14:paraId="1829F6B3" w14:textId="77777777" w:rsidR="005C68D5" w:rsidRPr="0001715D" w:rsidRDefault="005C68D5" w:rsidP="005C68D5">
            <w:pPr>
              <w:numPr>
                <w:ilvl w:val="0"/>
                <w:numId w:val="3"/>
              </w:numPr>
              <w:spacing w:before="100" w:beforeAutospacing="1" w:after="100" w:afterAutospacing="1" w:line="240" w:lineRule="auto"/>
              <w:rPr>
                <w:rFonts w:ascii="Calibri" w:hAnsi="Calibri" w:cs="Times New Roman"/>
              </w:rPr>
            </w:pPr>
            <w:r w:rsidRPr="0001715D">
              <w:rPr>
                <w:rFonts w:ascii="Calibri" w:hAnsi="Calibri" w:cs="Arial"/>
              </w:rPr>
              <w:t xml:space="preserve">The benefits of physical exercise, time outdoors, community participation, voluntary and service-based activity on mental wellbeing and happiness. </w:t>
            </w:r>
          </w:p>
          <w:p w14:paraId="1CE9E6C1" w14:textId="77777777" w:rsidR="005C68D5" w:rsidRPr="0001715D" w:rsidRDefault="005C68D5" w:rsidP="005C68D5">
            <w:pPr>
              <w:numPr>
                <w:ilvl w:val="0"/>
                <w:numId w:val="3"/>
              </w:numPr>
              <w:spacing w:before="100" w:beforeAutospacing="1" w:after="100" w:afterAutospacing="1" w:line="240" w:lineRule="auto"/>
              <w:rPr>
                <w:rFonts w:ascii="Calibri" w:hAnsi="Calibri" w:cs="Times New Roman"/>
              </w:rPr>
            </w:pPr>
            <w:r w:rsidRPr="0001715D">
              <w:rPr>
                <w:rFonts w:ascii="Calibri" w:hAnsi="Calibri" w:cs="Arial"/>
              </w:rPr>
              <w:t xml:space="preserve">Simple self-care techniques, including the importance of rest, time spent with friends and family and the benefits of hobbies and interests. </w:t>
            </w:r>
          </w:p>
          <w:p w14:paraId="544636A8" w14:textId="77777777" w:rsidR="005C68D5" w:rsidRPr="0001715D" w:rsidRDefault="005C68D5" w:rsidP="005C68D5">
            <w:pPr>
              <w:numPr>
                <w:ilvl w:val="0"/>
                <w:numId w:val="3"/>
              </w:numPr>
              <w:spacing w:before="100" w:beforeAutospacing="1" w:after="100" w:afterAutospacing="1" w:line="240" w:lineRule="auto"/>
              <w:rPr>
                <w:rFonts w:ascii="Calibri" w:hAnsi="Calibri" w:cs="Times New Roman"/>
              </w:rPr>
            </w:pPr>
            <w:r w:rsidRPr="0001715D">
              <w:rPr>
                <w:rFonts w:ascii="Calibri" w:hAnsi="Calibri" w:cs="Arial"/>
              </w:rPr>
              <w:t xml:space="preserve">Isolation and loneliness can affect children and that it is very important for children to discuss their feelings with an adult and seek support. </w:t>
            </w:r>
          </w:p>
          <w:p w14:paraId="24AB9BE2" w14:textId="77777777" w:rsidR="005C68D5" w:rsidRPr="0001715D" w:rsidRDefault="005C68D5" w:rsidP="005C68D5">
            <w:pPr>
              <w:numPr>
                <w:ilvl w:val="0"/>
                <w:numId w:val="3"/>
              </w:numPr>
              <w:spacing w:before="100" w:beforeAutospacing="1" w:after="100" w:afterAutospacing="1" w:line="240" w:lineRule="auto"/>
              <w:rPr>
                <w:rFonts w:ascii="Calibri" w:hAnsi="Calibri" w:cs="Times New Roman"/>
              </w:rPr>
            </w:pPr>
            <w:r w:rsidRPr="0001715D">
              <w:rPr>
                <w:rFonts w:ascii="Calibri" w:hAnsi="Calibri" w:cs="Arial"/>
              </w:rPr>
              <w:t xml:space="preserve">That bullying (including cyber bullying) has a negative and often lasting impact on mental wellbeing. </w:t>
            </w:r>
          </w:p>
          <w:p w14:paraId="6687E033" w14:textId="77777777" w:rsidR="005C68D5" w:rsidRPr="0001715D" w:rsidRDefault="005C68D5" w:rsidP="005C68D5">
            <w:pPr>
              <w:numPr>
                <w:ilvl w:val="0"/>
                <w:numId w:val="3"/>
              </w:numPr>
              <w:spacing w:before="100" w:beforeAutospacing="1" w:after="100" w:afterAutospacing="1" w:line="240" w:lineRule="auto"/>
              <w:rPr>
                <w:rFonts w:ascii="Calibri" w:hAnsi="Calibri" w:cs="Times New Roman"/>
              </w:rPr>
            </w:pPr>
            <w:r w:rsidRPr="0001715D">
              <w:rPr>
                <w:rFonts w:ascii="Calibri" w:hAnsi="Calibri" w:cs="Arial"/>
              </w:rPr>
              <w:t xml:space="preserve">Where and how to seek support (including recognising the triggers for seeking support), including whom in school they should speak to if they are worried about their own or someone else’s mental wellbeing or ability to control their emotions (including issues arising online). </w:t>
            </w:r>
          </w:p>
          <w:p w14:paraId="05B10017" w14:textId="77777777" w:rsidR="005C68D5" w:rsidRPr="0001715D" w:rsidRDefault="005C68D5" w:rsidP="005C68D5">
            <w:pPr>
              <w:numPr>
                <w:ilvl w:val="0"/>
                <w:numId w:val="3"/>
              </w:numPr>
              <w:spacing w:before="100" w:beforeAutospacing="1" w:after="100" w:afterAutospacing="1" w:line="240" w:lineRule="auto"/>
              <w:rPr>
                <w:rFonts w:ascii="Calibri" w:hAnsi="Calibri" w:cs="Times New Roman"/>
              </w:rPr>
            </w:pPr>
            <w:r w:rsidRPr="0001715D">
              <w:rPr>
                <w:rFonts w:ascii="Calibri" w:hAnsi="Calibri" w:cs="Arial"/>
              </w:rPr>
              <w:t>It is common for people to experience mental ill health. For many people who do, the problems can be resolved if the right support is made available, especially if accessed early enough.</w:t>
            </w:r>
          </w:p>
        </w:tc>
      </w:tr>
      <w:tr w:rsidR="00787BAD" w:rsidRPr="0001715D" w14:paraId="16E8146E" w14:textId="77777777" w:rsidTr="00687BD3">
        <w:tc>
          <w:tcPr>
            <w:tcW w:w="1858" w:type="dxa"/>
            <w:tcBorders>
              <w:top w:val="single" w:sz="4" w:space="0" w:color="000000"/>
              <w:left w:val="single" w:sz="4" w:space="0" w:color="000000"/>
              <w:bottom w:val="single" w:sz="4" w:space="0" w:color="000000"/>
              <w:right w:val="single" w:sz="4" w:space="0" w:color="000000"/>
            </w:tcBorders>
            <w:vAlign w:val="center"/>
            <w:hideMark/>
          </w:tcPr>
          <w:p w14:paraId="77C6AD79" w14:textId="77777777" w:rsidR="00787BAD" w:rsidRPr="0001715D" w:rsidRDefault="00787BAD" w:rsidP="00687BD3">
            <w:pPr>
              <w:spacing w:before="100" w:beforeAutospacing="1" w:after="100" w:afterAutospacing="1" w:line="240" w:lineRule="auto"/>
              <w:rPr>
                <w:rFonts w:ascii="Calibri" w:hAnsi="Calibri" w:cs="Times New Roman"/>
              </w:rPr>
            </w:pPr>
            <w:r w:rsidRPr="0001715D">
              <w:rPr>
                <w:rFonts w:ascii="Calibri" w:hAnsi="Calibri" w:cs="Arial"/>
                <w:b/>
                <w:bCs/>
              </w:rPr>
              <w:t xml:space="preserve">Internet safety and harms </w:t>
            </w:r>
          </w:p>
        </w:tc>
        <w:tc>
          <w:tcPr>
            <w:tcW w:w="7789" w:type="dxa"/>
            <w:tcBorders>
              <w:top w:val="single" w:sz="4" w:space="0" w:color="000000"/>
              <w:left w:val="single" w:sz="4" w:space="0" w:color="000000"/>
              <w:bottom w:val="single" w:sz="4" w:space="0" w:color="000000"/>
              <w:right w:val="single" w:sz="4" w:space="0" w:color="000000"/>
            </w:tcBorders>
            <w:vAlign w:val="center"/>
            <w:hideMark/>
          </w:tcPr>
          <w:p w14:paraId="1BF9FEC2" w14:textId="77777777" w:rsidR="00787BAD" w:rsidRPr="0001715D" w:rsidRDefault="00787BAD" w:rsidP="00687BD3">
            <w:pPr>
              <w:spacing w:before="100" w:beforeAutospacing="1" w:after="100" w:afterAutospacing="1" w:line="240" w:lineRule="auto"/>
              <w:rPr>
                <w:rFonts w:ascii="Calibri" w:hAnsi="Calibri" w:cs="Times New Roman"/>
              </w:rPr>
            </w:pPr>
            <w:r w:rsidRPr="0001715D">
              <w:rPr>
                <w:rFonts w:ascii="Calibri" w:hAnsi="Calibri" w:cs="Arial"/>
              </w:rPr>
              <w:t xml:space="preserve">Pupils should know: </w:t>
            </w:r>
          </w:p>
          <w:p w14:paraId="60AF1F6F" w14:textId="77777777" w:rsidR="00787BAD" w:rsidRPr="0001715D" w:rsidRDefault="009C011A" w:rsidP="00687BD3">
            <w:pPr>
              <w:numPr>
                <w:ilvl w:val="0"/>
                <w:numId w:val="3"/>
              </w:numPr>
              <w:spacing w:before="100" w:beforeAutospacing="1" w:after="100" w:afterAutospacing="1" w:line="240" w:lineRule="auto"/>
              <w:rPr>
                <w:rFonts w:ascii="Calibri" w:hAnsi="Calibri" w:cs="Times New Roman"/>
              </w:rPr>
            </w:pPr>
            <w:r w:rsidRPr="0001715D">
              <w:rPr>
                <w:rFonts w:ascii="Calibri" w:hAnsi="Calibri" w:cs="Arial"/>
              </w:rPr>
              <w:t>That</w:t>
            </w:r>
            <w:r w:rsidR="00787BAD" w:rsidRPr="0001715D">
              <w:rPr>
                <w:rFonts w:ascii="Calibri" w:hAnsi="Calibri" w:cs="Arial"/>
              </w:rPr>
              <w:t xml:space="preserve"> for most people the </w:t>
            </w:r>
            <w:r w:rsidRPr="0001715D">
              <w:rPr>
                <w:rFonts w:ascii="Calibri" w:hAnsi="Calibri" w:cs="Arial"/>
              </w:rPr>
              <w:t>Internet</w:t>
            </w:r>
            <w:r w:rsidR="00787BAD" w:rsidRPr="0001715D">
              <w:rPr>
                <w:rFonts w:ascii="Calibri" w:hAnsi="Calibri" w:cs="Arial"/>
              </w:rPr>
              <w:t xml:space="preserve"> is an integral part of life and has many benefits. </w:t>
            </w:r>
          </w:p>
          <w:p w14:paraId="3955BFB0" w14:textId="77777777" w:rsidR="00787BAD" w:rsidRPr="0001715D" w:rsidRDefault="009C011A" w:rsidP="00687BD3">
            <w:pPr>
              <w:numPr>
                <w:ilvl w:val="0"/>
                <w:numId w:val="3"/>
              </w:numPr>
              <w:spacing w:before="100" w:beforeAutospacing="1" w:after="100" w:afterAutospacing="1" w:line="240" w:lineRule="auto"/>
              <w:rPr>
                <w:rFonts w:ascii="Calibri" w:hAnsi="Calibri" w:cs="Times New Roman"/>
              </w:rPr>
            </w:pPr>
            <w:r w:rsidRPr="0001715D">
              <w:rPr>
                <w:rFonts w:ascii="Calibri" w:hAnsi="Calibri" w:cs="Arial"/>
              </w:rPr>
              <w:t>About</w:t>
            </w:r>
            <w:r w:rsidR="00787BAD" w:rsidRPr="0001715D">
              <w:rPr>
                <w:rFonts w:ascii="Calibri" w:hAnsi="Calibri" w:cs="Arial"/>
              </w:rPr>
              <w:t xml:space="preserve"> the benefits of rationing time spent online, the risks of excessive time spent on electronic devices and the impact of positive and negative content online on their own and others’ mental and physical wellbeing. </w:t>
            </w:r>
          </w:p>
          <w:p w14:paraId="29A79F07" w14:textId="77777777" w:rsidR="00787BAD" w:rsidRPr="0001715D" w:rsidRDefault="009C011A" w:rsidP="00687BD3">
            <w:pPr>
              <w:numPr>
                <w:ilvl w:val="0"/>
                <w:numId w:val="3"/>
              </w:numPr>
              <w:spacing w:before="100" w:beforeAutospacing="1" w:after="100" w:afterAutospacing="1" w:line="240" w:lineRule="auto"/>
              <w:rPr>
                <w:rFonts w:ascii="Calibri" w:hAnsi="Calibri" w:cs="Times New Roman"/>
              </w:rPr>
            </w:pPr>
            <w:r w:rsidRPr="0001715D">
              <w:rPr>
                <w:rFonts w:ascii="Calibri" w:hAnsi="Calibri" w:cs="Arial"/>
              </w:rPr>
              <w:t>How</w:t>
            </w:r>
            <w:r w:rsidR="00787BAD" w:rsidRPr="0001715D">
              <w:rPr>
                <w:rFonts w:ascii="Calibri" w:hAnsi="Calibri" w:cs="Arial"/>
              </w:rPr>
              <w:t xml:space="preserve"> to consider the effect of their online actions on others and know how to recognise and display respectful behaviour online and the importance of keeping personal information private. </w:t>
            </w:r>
          </w:p>
          <w:p w14:paraId="1E8C8C16" w14:textId="77777777" w:rsidR="00787BAD" w:rsidRPr="0001715D" w:rsidRDefault="009C011A" w:rsidP="00687BD3">
            <w:pPr>
              <w:numPr>
                <w:ilvl w:val="0"/>
                <w:numId w:val="3"/>
              </w:numPr>
              <w:spacing w:before="100" w:beforeAutospacing="1" w:after="100" w:afterAutospacing="1" w:line="240" w:lineRule="auto"/>
              <w:rPr>
                <w:rFonts w:ascii="Calibri" w:hAnsi="Calibri" w:cs="Times New Roman"/>
              </w:rPr>
            </w:pPr>
            <w:r w:rsidRPr="0001715D">
              <w:rPr>
                <w:rFonts w:ascii="Calibri" w:hAnsi="Calibri" w:cs="Arial"/>
              </w:rPr>
              <w:t>Why</w:t>
            </w:r>
            <w:r w:rsidR="00787BAD" w:rsidRPr="0001715D">
              <w:rPr>
                <w:rFonts w:ascii="Calibri" w:hAnsi="Calibri" w:cs="Arial"/>
              </w:rPr>
              <w:t xml:space="preserve"> social media, some computer games and online gaming, for example, are age restricted. </w:t>
            </w:r>
          </w:p>
          <w:p w14:paraId="10E6F8D8" w14:textId="77777777" w:rsidR="00787BAD" w:rsidRPr="0001715D" w:rsidRDefault="009C011A" w:rsidP="00687BD3">
            <w:pPr>
              <w:numPr>
                <w:ilvl w:val="0"/>
                <w:numId w:val="3"/>
              </w:numPr>
              <w:spacing w:before="100" w:beforeAutospacing="1" w:after="100" w:afterAutospacing="1" w:line="240" w:lineRule="auto"/>
              <w:rPr>
                <w:rFonts w:ascii="Calibri" w:hAnsi="Calibri" w:cs="Times New Roman"/>
              </w:rPr>
            </w:pPr>
            <w:r w:rsidRPr="0001715D">
              <w:rPr>
                <w:rFonts w:ascii="Calibri" w:hAnsi="Calibri" w:cs="Arial"/>
              </w:rPr>
              <w:t>That</w:t>
            </w:r>
            <w:r w:rsidR="00787BAD" w:rsidRPr="0001715D">
              <w:rPr>
                <w:rFonts w:ascii="Calibri" w:hAnsi="Calibri" w:cs="Arial"/>
              </w:rPr>
              <w:t xml:space="preserve"> the </w:t>
            </w:r>
            <w:r w:rsidRPr="0001715D">
              <w:rPr>
                <w:rFonts w:ascii="Calibri" w:hAnsi="Calibri" w:cs="Arial"/>
              </w:rPr>
              <w:t>Internet</w:t>
            </w:r>
            <w:r w:rsidR="00787BAD" w:rsidRPr="0001715D">
              <w:rPr>
                <w:rFonts w:ascii="Calibri" w:hAnsi="Calibri" w:cs="Arial"/>
              </w:rPr>
              <w:t xml:space="preserve"> can also be a negative place where online abuse, trolling, bullying and harassment can take place, which can have a negative impact on mental health. </w:t>
            </w:r>
          </w:p>
          <w:p w14:paraId="07E52993" w14:textId="77777777" w:rsidR="00787BAD" w:rsidRPr="0001715D" w:rsidRDefault="009C011A" w:rsidP="00687BD3">
            <w:pPr>
              <w:numPr>
                <w:ilvl w:val="0"/>
                <w:numId w:val="3"/>
              </w:numPr>
              <w:spacing w:before="100" w:beforeAutospacing="1" w:after="100" w:afterAutospacing="1" w:line="240" w:lineRule="auto"/>
              <w:rPr>
                <w:rFonts w:ascii="Calibri" w:hAnsi="Calibri" w:cs="Times New Roman"/>
              </w:rPr>
            </w:pPr>
            <w:r w:rsidRPr="0001715D">
              <w:rPr>
                <w:rFonts w:ascii="Calibri" w:hAnsi="Calibri" w:cs="Arial"/>
              </w:rPr>
              <w:t>How</w:t>
            </w:r>
            <w:r w:rsidR="00787BAD" w:rsidRPr="0001715D">
              <w:rPr>
                <w:rFonts w:ascii="Calibri" w:hAnsi="Calibri" w:cs="Arial"/>
              </w:rPr>
              <w:t xml:space="preserve"> to be a discerning consumer of information online including understanding that information, including that from search engines, is ranked, </w:t>
            </w:r>
            <w:proofErr w:type="gramStart"/>
            <w:r w:rsidR="00787BAD" w:rsidRPr="0001715D">
              <w:rPr>
                <w:rFonts w:ascii="Calibri" w:hAnsi="Calibri" w:cs="Arial"/>
              </w:rPr>
              <w:t>selected</w:t>
            </w:r>
            <w:proofErr w:type="gramEnd"/>
            <w:r w:rsidR="00787BAD" w:rsidRPr="0001715D">
              <w:rPr>
                <w:rFonts w:ascii="Calibri" w:hAnsi="Calibri" w:cs="Arial"/>
              </w:rPr>
              <w:t xml:space="preserve"> and targeted. </w:t>
            </w:r>
          </w:p>
          <w:p w14:paraId="7D789B3B" w14:textId="77777777" w:rsidR="00787BAD" w:rsidRPr="0001715D" w:rsidRDefault="009C011A" w:rsidP="00687BD3">
            <w:pPr>
              <w:numPr>
                <w:ilvl w:val="0"/>
                <w:numId w:val="3"/>
              </w:numPr>
              <w:spacing w:before="100" w:beforeAutospacing="1" w:after="100" w:afterAutospacing="1" w:line="240" w:lineRule="auto"/>
              <w:rPr>
                <w:rFonts w:ascii="Calibri" w:hAnsi="Calibri" w:cs="Times New Roman"/>
              </w:rPr>
            </w:pPr>
            <w:r w:rsidRPr="0001715D">
              <w:rPr>
                <w:rFonts w:ascii="Calibri" w:hAnsi="Calibri" w:cs="Arial"/>
              </w:rPr>
              <w:t>Where</w:t>
            </w:r>
            <w:r w:rsidR="00787BAD" w:rsidRPr="0001715D">
              <w:rPr>
                <w:rFonts w:ascii="Calibri" w:hAnsi="Calibri" w:cs="Arial"/>
              </w:rPr>
              <w:t xml:space="preserve"> and how to report concerns and get support with issues online. </w:t>
            </w:r>
          </w:p>
        </w:tc>
      </w:tr>
    </w:tbl>
    <w:p w14:paraId="60648C50" w14:textId="77777777" w:rsidR="00787BAD" w:rsidRPr="0001715D" w:rsidRDefault="00787BAD" w:rsidP="00787BAD">
      <w:pPr>
        <w:spacing w:before="100" w:beforeAutospacing="1" w:after="100" w:afterAutospacing="1" w:line="240" w:lineRule="auto"/>
        <w:rPr>
          <w:rFonts w:ascii="Calibri" w:hAnsi="Calibri"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1858"/>
        <w:gridCol w:w="7789"/>
      </w:tblGrid>
      <w:tr w:rsidR="00787BAD" w:rsidRPr="0001715D" w14:paraId="0095545F" w14:textId="77777777" w:rsidTr="00687BD3">
        <w:tc>
          <w:tcPr>
            <w:tcW w:w="1858" w:type="dxa"/>
            <w:tcBorders>
              <w:top w:val="single" w:sz="4" w:space="0" w:color="000000"/>
              <w:left w:val="single" w:sz="4" w:space="0" w:color="000000"/>
              <w:bottom w:val="single" w:sz="4" w:space="0" w:color="000000"/>
              <w:right w:val="single" w:sz="4" w:space="0" w:color="000000"/>
            </w:tcBorders>
            <w:vAlign w:val="center"/>
            <w:hideMark/>
          </w:tcPr>
          <w:p w14:paraId="0C67B66D" w14:textId="77777777" w:rsidR="00787BAD" w:rsidRPr="0001715D" w:rsidRDefault="00787BAD" w:rsidP="00687BD3">
            <w:pPr>
              <w:spacing w:before="100" w:beforeAutospacing="1" w:after="100" w:afterAutospacing="1" w:line="240" w:lineRule="auto"/>
              <w:rPr>
                <w:rFonts w:ascii="Calibri" w:hAnsi="Calibri" w:cs="Times New Roman"/>
              </w:rPr>
            </w:pPr>
            <w:r w:rsidRPr="0001715D">
              <w:rPr>
                <w:rFonts w:ascii="Calibri" w:hAnsi="Calibri" w:cs="Arial"/>
                <w:b/>
                <w:bCs/>
              </w:rPr>
              <w:t xml:space="preserve">Physical health and fitness </w:t>
            </w:r>
          </w:p>
        </w:tc>
        <w:tc>
          <w:tcPr>
            <w:tcW w:w="7789" w:type="dxa"/>
            <w:tcBorders>
              <w:top w:val="single" w:sz="4" w:space="0" w:color="000000"/>
              <w:left w:val="single" w:sz="4" w:space="0" w:color="000000"/>
              <w:bottom w:val="single" w:sz="4" w:space="0" w:color="000000"/>
              <w:right w:val="single" w:sz="4" w:space="0" w:color="000000"/>
            </w:tcBorders>
            <w:vAlign w:val="center"/>
            <w:hideMark/>
          </w:tcPr>
          <w:p w14:paraId="01CE3384" w14:textId="77777777" w:rsidR="00787BAD" w:rsidRPr="0001715D" w:rsidRDefault="00787BAD" w:rsidP="00687BD3">
            <w:pPr>
              <w:spacing w:before="100" w:beforeAutospacing="1" w:after="100" w:afterAutospacing="1" w:line="240" w:lineRule="auto"/>
              <w:rPr>
                <w:rFonts w:ascii="Calibri" w:hAnsi="Calibri" w:cs="Times New Roman"/>
              </w:rPr>
            </w:pPr>
            <w:r w:rsidRPr="0001715D">
              <w:rPr>
                <w:rFonts w:ascii="Calibri" w:hAnsi="Calibri" w:cs="Arial"/>
              </w:rPr>
              <w:t>Pupils should know</w:t>
            </w:r>
            <w:r w:rsidR="005C68D5">
              <w:rPr>
                <w:rFonts w:ascii="Calibri" w:hAnsi="Calibri" w:cs="Arial"/>
              </w:rPr>
              <w:t>:</w:t>
            </w:r>
            <w:r w:rsidRPr="0001715D">
              <w:rPr>
                <w:rFonts w:ascii="Calibri" w:hAnsi="Calibri" w:cs="Arial"/>
              </w:rPr>
              <w:t xml:space="preserve"> </w:t>
            </w:r>
          </w:p>
          <w:p w14:paraId="5E9B001B" w14:textId="77777777" w:rsidR="00787BAD" w:rsidRPr="0001715D" w:rsidRDefault="009C011A" w:rsidP="00687BD3">
            <w:pPr>
              <w:numPr>
                <w:ilvl w:val="0"/>
                <w:numId w:val="3"/>
              </w:numPr>
              <w:spacing w:before="100" w:beforeAutospacing="1" w:after="100" w:afterAutospacing="1" w:line="240" w:lineRule="auto"/>
              <w:rPr>
                <w:rFonts w:ascii="Calibri" w:hAnsi="Calibri" w:cs="Times New Roman"/>
              </w:rPr>
            </w:pPr>
            <w:r w:rsidRPr="0001715D">
              <w:rPr>
                <w:rFonts w:ascii="Calibri" w:hAnsi="Calibri" w:cs="Arial"/>
              </w:rPr>
              <w:t>The</w:t>
            </w:r>
            <w:r w:rsidR="00787BAD" w:rsidRPr="0001715D">
              <w:rPr>
                <w:rFonts w:ascii="Calibri" w:hAnsi="Calibri" w:cs="Arial"/>
              </w:rPr>
              <w:t xml:space="preserve"> characteristics and mental and physical benefits of an active lifestyle. </w:t>
            </w:r>
          </w:p>
          <w:p w14:paraId="7B5FEBA4" w14:textId="77777777" w:rsidR="00787BAD" w:rsidRPr="0001715D" w:rsidRDefault="009C011A" w:rsidP="00687BD3">
            <w:pPr>
              <w:numPr>
                <w:ilvl w:val="0"/>
                <w:numId w:val="3"/>
              </w:numPr>
              <w:spacing w:before="100" w:beforeAutospacing="1" w:after="100" w:afterAutospacing="1" w:line="240" w:lineRule="auto"/>
              <w:rPr>
                <w:rFonts w:ascii="Calibri" w:hAnsi="Calibri" w:cs="Times New Roman"/>
              </w:rPr>
            </w:pPr>
            <w:r w:rsidRPr="0001715D">
              <w:rPr>
                <w:rFonts w:ascii="Calibri" w:hAnsi="Calibri" w:cs="Arial"/>
              </w:rPr>
              <w:t>The</w:t>
            </w:r>
            <w:r w:rsidR="00787BAD" w:rsidRPr="0001715D">
              <w:rPr>
                <w:rFonts w:ascii="Calibri" w:hAnsi="Calibri" w:cs="Arial"/>
              </w:rPr>
              <w:t xml:space="preserve"> importance of building regular exercise into daily and weekly routines and how to achieve this; for </w:t>
            </w:r>
            <w:proofErr w:type="gramStart"/>
            <w:r w:rsidR="00787BAD" w:rsidRPr="0001715D">
              <w:rPr>
                <w:rFonts w:ascii="Calibri" w:hAnsi="Calibri" w:cs="Arial"/>
              </w:rPr>
              <w:t>example</w:t>
            </w:r>
            <w:proofErr w:type="gramEnd"/>
            <w:r w:rsidR="00787BAD" w:rsidRPr="0001715D">
              <w:rPr>
                <w:rFonts w:ascii="Calibri" w:hAnsi="Calibri" w:cs="Arial"/>
              </w:rPr>
              <w:t xml:space="preserve"> walking or cycling to school, a daily active mile or other forms of regular, vigorous exercise. </w:t>
            </w:r>
          </w:p>
          <w:p w14:paraId="29DFEFA3" w14:textId="77777777" w:rsidR="00787BAD" w:rsidRPr="0001715D" w:rsidRDefault="009C011A" w:rsidP="00687BD3">
            <w:pPr>
              <w:numPr>
                <w:ilvl w:val="0"/>
                <w:numId w:val="3"/>
              </w:numPr>
              <w:spacing w:before="100" w:beforeAutospacing="1" w:after="100" w:afterAutospacing="1" w:line="240" w:lineRule="auto"/>
              <w:rPr>
                <w:rFonts w:ascii="Calibri" w:hAnsi="Calibri" w:cs="Times New Roman"/>
              </w:rPr>
            </w:pPr>
            <w:r w:rsidRPr="0001715D">
              <w:rPr>
                <w:rFonts w:ascii="Calibri" w:hAnsi="Calibri" w:cs="Arial"/>
              </w:rPr>
              <w:t>The</w:t>
            </w:r>
            <w:r w:rsidR="00787BAD" w:rsidRPr="0001715D">
              <w:rPr>
                <w:rFonts w:ascii="Calibri" w:hAnsi="Calibri" w:cs="Arial"/>
              </w:rPr>
              <w:t xml:space="preserve"> risks associated with an inactive lifestyle (including obesity). </w:t>
            </w:r>
          </w:p>
          <w:p w14:paraId="0EF8F9D7" w14:textId="77777777" w:rsidR="00787BAD" w:rsidRPr="0001715D" w:rsidRDefault="009C011A" w:rsidP="00687BD3">
            <w:pPr>
              <w:numPr>
                <w:ilvl w:val="0"/>
                <w:numId w:val="3"/>
              </w:numPr>
              <w:spacing w:before="100" w:beforeAutospacing="1" w:after="100" w:afterAutospacing="1" w:line="240" w:lineRule="auto"/>
              <w:rPr>
                <w:rFonts w:ascii="Calibri" w:hAnsi="Calibri" w:cs="Times New Roman"/>
              </w:rPr>
            </w:pPr>
            <w:r w:rsidRPr="0001715D">
              <w:rPr>
                <w:rFonts w:ascii="Calibri" w:hAnsi="Calibri" w:cs="Arial"/>
              </w:rPr>
              <w:t>How</w:t>
            </w:r>
            <w:r w:rsidR="00787BAD" w:rsidRPr="0001715D">
              <w:rPr>
                <w:rFonts w:ascii="Calibri" w:hAnsi="Calibri" w:cs="Arial"/>
              </w:rPr>
              <w:t xml:space="preserve"> and when to seek support including which adults to speak to in school if they are worried about their health. </w:t>
            </w:r>
          </w:p>
        </w:tc>
      </w:tr>
      <w:tr w:rsidR="00787BAD" w:rsidRPr="0001715D" w14:paraId="1FFD6CD9" w14:textId="77777777" w:rsidTr="00687BD3">
        <w:tc>
          <w:tcPr>
            <w:tcW w:w="1858" w:type="dxa"/>
            <w:tcBorders>
              <w:top w:val="single" w:sz="4" w:space="0" w:color="000000"/>
              <w:left w:val="single" w:sz="4" w:space="0" w:color="000000"/>
              <w:bottom w:val="single" w:sz="4" w:space="0" w:color="000000"/>
              <w:right w:val="single" w:sz="4" w:space="0" w:color="000000"/>
            </w:tcBorders>
            <w:vAlign w:val="center"/>
            <w:hideMark/>
          </w:tcPr>
          <w:p w14:paraId="7BD27AE1" w14:textId="77777777" w:rsidR="00787BAD" w:rsidRPr="0001715D" w:rsidRDefault="00787BAD" w:rsidP="00687BD3">
            <w:pPr>
              <w:spacing w:before="100" w:beforeAutospacing="1" w:after="100" w:afterAutospacing="1" w:line="240" w:lineRule="auto"/>
              <w:rPr>
                <w:rFonts w:ascii="Calibri" w:hAnsi="Calibri" w:cs="Times New Roman"/>
              </w:rPr>
            </w:pPr>
            <w:r w:rsidRPr="0001715D">
              <w:rPr>
                <w:rFonts w:ascii="Calibri" w:hAnsi="Calibri" w:cs="Arial"/>
                <w:b/>
                <w:bCs/>
              </w:rPr>
              <w:t xml:space="preserve">Healthy eating </w:t>
            </w:r>
          </w:p>
        </w:tc>
        <w:tc>
          <w:tcPr>
            <w:tcW w:w="7789" w:type="dxa"/>
            <w:tcBorders>
              <w:top w:val="single" w:sz="4" w:space="0" w:color="000000"/>
              <w:left w:val="single" w:sz="4" w:space="0" w:color="000000"/>
              <w:bottom w:val="single" w:sz="4" w:space="0" w:color="000000"/>
              <w:right w:val="single" w:sz="4" w:space="0" w:color="000000"/>
            </w:tcBorders>
            <w:vAlign w:val="center"/>
            <w:hideMark/>
          </w:tcPr>
          <w:p w14:paraId="54C0F6AF" w14:textId="77777777" w:rsidR="00787BAD" w:rsidRPr="0001715D" w:rsidRDefault="00787BAD" w:rsidP="00687BD3">
            <w:pPr>
              <w:spacing w:before="100" w:beforeAutospacing="1" w:after="100" w:afterAutospacing="1" w:line="240" w:lineRule="auto"/>
              <w:rPr>
                <w:rFonts w:ascii="Calibri" w:hAnsi="Calibri" w:cs="Times New Roman"/>
              </w:rPr>
            </w:pPr>
            <w:r w:rsidRPr="0001715D">
              <w:rPr>
                <w:rFonts w:ascii="Calibri" w:hAnsi="Calibri" w:cs="Arial"/>
              </w:rPr>
              <w:t>Pupils should know</w:t>
            </w:r>
            <w:r w:rsidR="005C68D5">
              <w:rPr>
                <w:rFonts w:ascii="Calibri" w:hAnsi="Calibri" w:cs="Arial"/>
              </w:rPr>
              <w:t>:</w:t>
            </w:r>
            <w:r w:rsidRPr="0001715D">
              <w:rPr>
                <w:rFonts w:ascii="Calibri" w:hAnsi="Calibri" w:cs="Arial"/>
              </w:rPr>
              <w:t xml:space="preserve"> </w:t>
            </w:r>
          </w:p>
          <w:p w14:paraId="09C48101" w14:textId="77777777" w:rsidR="00787BAD" w:rsidRPr="0001715D" w:rsidRDefault="009C011A" w:rsidP="00687BD3">
            <w:pPr>
              <w:numPr>
                <w:ilvl w:val="0"/>
                <w:numId w:val="3"/>
              </w:numPr>
              <w:spacing w:before="100" w:beforeAutospacing="1" w:after="100" w:afterAutospacing="1" w:line="240" w:lineRule="auto"/>
              <w:rPr>
                <w:rFonts w:ascii="Calibri" w:hAnsi="Calibri" w:cs="Times New Roman"/>
              </w:rPr>
            </w:pPr>
            <w:r w:rsidRPr="0001715D">
              <w:rPr>
                <w:rFonts w:ascii="Calibri" w:hAnsi="Calibri" w:cs="Arial"/>
              </w:rPr>
              <w:t>What</w:t>
            </w:r>
            <w:r w:rsidR="00787BAD" w:rsidRPr="0001715D">
              <w:rPr>
                <w:rFonts w:ascii="Calibri" w:hAnsi="Calibri" w:cs="Arial"/>
              </w:rPr>
              <w:t xml:space="preserve"> constitutes a healthy diet (including understanding calories and other nutritional content). </w:t>
            </w:r>
          </w:p>
          <w:p w14:paraId="5295A647" w14:textId="77777777" w:rsidR="00787BAD" w:rsidRPr="0001715D" w:rsidRDefault="009C011A" w:rsidP="00687BD3">
            <w:pPr>
              <w:numPr>
                <w:ilvl w:val="0"/>
                <w:numId w:val="3"/>
              </w:numPr>
              <w:spacing w:before="100" w:beforeAutospacing="1" w:after="100" w:afterAutospacing="1" w:line="240" w:lineRule="auto"/>
              <w:rPr>
                <w:rFonts w:ascii="Calibri" w:hAnsi="Calibri" w:cs="Times New Roman"/>
              </w:rPr>
            </w:pPr>
            <w:r w:rsidRPr="0001715D">
              <w:rPr>
                <w:rFonts w:ascii="Calibri" w:hAnsi="Calibri" w:cs="Arial"/>
              </w:rPr>
              <w:t>The</w:t>
            </w:r>
            <w:r w:rsidR="00787BAD" w:rsidRPr="0001715D">
              <w:rPr>
                <w:rFonts w:ascii="Calibri" w:hAnsi="Calibri" w:cs="Arial"/>
              </w:rPr>
              <w:t xml:space="preserve"> principles of planning and preparing a range of healthy meals. </w:t>
            </w:r>
          </w:p>
          <w:p w14:paraId="5218E45C" w14:textId="77777777" w:rsidR="00787BAD" w:rsidRPr="0001715D" w:rsidRDefault="009C011A" w:rsidP="00687BD3">
            <w:pPr>
              <w:numPr>
                <w:ilvl w:val="0"/>
                <w:numId w:val="3"/>
              </w:numPr>
              <w:spacing w:before="100" w:beforeAutospacing="1" w:after="100" w:afterAutospacing="1" w:line="240" w:lineRule="auto"/>
              <w:rPr>
                <w:rFonts w:ascii="Calibri" w:hAnsi="Calibri" w:cs="Times New Roman"/>
              </w:rPr>
            </w:pPr>
            <w:r w:rsidRPr="0001715D">
              <w:rPr>
                <w:rFonts w:ascii="Calibri" w:hAnsi="Calibri" w:cs="Arial"/>
              </w:rPr>
              <w:t>The</w:t>
            </w:r>
            <w:r w:rsidR="00787BAD" w:rsidRPr="0001715D">
              <w:rPr>
                <w:rFonts w:ascii="Calibri" w:hAnsi="Calibri" w:cs="Arial"/>
              </w:rPr>
              <w:t xml:space="preserve"> characteristics of a poor diet and risks associated with unhealthy eating (including, for example, obesity and tooth decay) and other behaviours (e.g. the impact of alcohol on diet or health). </w:t>
            </w:r>
          </w:p>
        </w:tc>
      </w:tr>
      <w:tr w:rsidR="00787BAD" w:rsidRPr="0001715D" w14:paraId="71C9B12E" w14:textId="77777777" w:rsidTr="00687BD3">
        <w:tc>
          <w:tcPr>
            <w:tcW w:w="1858" w:type="dxa"/>
            <w:tcBorders>
              <w:top w:val="single" w:sz="4" w:space="0" w:color="000000"/>
              <w:left w:val="single" w:sz="4" w:space="0" w:color="000000"/>
              <w:bottom w:val="single" w:sz="4" w:space="0" w:color="000000"/>
              <w:right w:val="single" w:sz="4" w:space="0" w:color="000000"/>
            </w:tcBorders>
            <w:vAlign w:val="center"/>
            <w:hideMark/>
          </w:tcPr>
          <w:p w14:paraId="584588FD" w14:textId="77777777" w:rsidR="00787BAD" w:rsidRPr="0001715D" w:rsidRDefault="00787BAD" w:rsidP="00687BD3">
            <w:pPr>
              <w:spacing w:before="100" w:beforeAutospacing="1" w:after="100" w:afterAutospacing="1" w:line="240" w:lineRule="auto"/>
              <w:rPr>
                <w:rFonts w:ascii="Calibri" w:hAnsi="Calibri" w:cs="Times New Roman"/>
              </w:rPr>
            </w:pPr>
            <w:r w:rsidRPr="0001715D">
              <w:rPr>
                <w:rFonts w:ascii="Calibri" w:hAnsi="Calibri" w:cs="Arial"/>
                <w:b/>
                <w:bCs/>
              </w:rPr>
              <w:t xml:space="preserve">Drugs, </w:t>
            </w:r>
            <w:proofErr w:type="gramStart"/>
            <w:r w:rsidRPr="0001715D">
              <w:rPr>
                <w:rFonts w:ascii="Calibri" w:hAnsi="Calibri" w:cs="Arial"/>
                <w:b/>
                <w:bCs/>
              </w:rPr>
              <w:t>alcohol</w:t>
            </w:r>
            <w:proofErr w:type="gramEnd"/>
            <w:r w:rsidRPr="0001715D">
              <w:rPr>
                <w:rFonts w:ascii="Calibri" w:hAnsi="Calibri" w:cs="Arial"/>
                <w:b/>
                <w:bCs/>
              </w:rPr>
              <w:t xml:space="preserve"> and tobacco </w:t>
            </w:r>
          </w:p>
        </w:tc>
        <w:tc>
          <w:tcPr>
            <w:tcW w:w="7789" w:type="dxa"/>
            <w:tcBorders>
              <w:top w:val="single" w:sz="4" w:space="0" w:color="000000"/>
              <w:left w:val="single" w:sz="4" w:space="0" w:color="000000"/>
              <w:bottom w:val="single" w:sz="4" w:space="0" w:color="000000"/>
              <w:right w:val="single" w:sz="4" w:space="0" w:color="000000"/>
            </w:tcBorders>
            <w:vAlign w:val="center"/>
            <w:hideMark/>
          </w:tcPr>
          <w:p w14:paraId="7EA528AC" w14:textId="77777777" w:rsidR="00787BAD" w:rsidRPr="0001715D" w:rsidRDefault="00787BAD" w:rsidP="00687BD3">
            <w:pPr>
              <w:spacing w:before="100" w:beforeAutospacing="1" w:after="100" w:afterAutospacing="1" w:line="240" w:lineRule="auto"/>
              <w:rPr>
                <w:rFonts w:ascii="Calibri" w:hAnsi="Calibri" w:cs="Times New Roman"/>
              </w:rPr>
            </w:pPr>
            <w:r w:rsidRPr="0001715D">
              <w:rPr>
                <w:rFonts w:ascii="Calibri" w:hAnsi="Calibri" w:cs="Arial"/>
              </w:rPr>
              <w:t>Pupils should know</w:t>
            </w:r>
            <w:r w:rsidR="005C68D5">
              <w:rPr>
                <w:rFonts w:ascii="Calibri" w:hAnsi="Calibri" w:cs="Arial"/>
              </w:rPr>
              <w:t>:</w:t>
            </w:r>
            <w:r w:rsidRPr="0001715D">
              <w:rPr>
                <w:rFonts w:ascii="Calibri" w:hAnsi="Calibri" w:cs="Arial"/>
              </w:rPr>
              <w:t xml:space="preserve"> </w:t>
            </w:r>
          </w:p>
          <w:p w14:paraId="21165BBA" w14:textId="77777777" w:rsidR="00787BAD" w:rsidRPr="0001715D" w:rsidRDefault="009C011A" w:rsidP="00687BD3">
            <w:pPr>
              <w:pStyle w:val="ListParagraph"/>
              <w:numPr>
                <w:ilvl w:val="0"/>
                <w:numId w:val="3"/>
              </w:numPr>
              <w:spacing w:before="100" w:beforeAutospacing="1" w:after="100" w:afterAutospacing="1" w:line="240" w:lineRule="auto"/>
              <w:rPr>
                <w:rFonts w:ascii="Calibri" w:hAnsi="Calibri" w:cs="Times New Roman"/>
              </w:rPr>
            </w:pPr>
            <w:r w:rsidRPr="0001715D">
              <w:rPr>
                <w:rFonts w:ascii="Calibri" w:hAnsi="Calibri" w:cs="Arial"/>
              </w:rPr>
              <w:t>The</w:t>
            </w:r>
            <w:r w:rsidR="00787BAD" w:rsidRPr="0001715D">
              <w:rPr>
                <w:rFonts w:ascii="Calibri" w:hAnsi="Calibri" w:cs="Arial"/>
              </w:rPr>
              <w:t xml:space="preserve"> facts about legal and illegal harmful substances and associated risks, including smoking, alcohol use and drug-taking. </w:t>
            </w:r>
          </w:p>
        </w:tc>
      </w:tr>
      <w:tr w:rsidR="00787BAD" w:rsidRPr="0001715D" w14:paraId="6CC2AC4F" w14:textId="77777777" w:rsidTr="00687BD3">
        <w:tc>
          <w:tcPr>
            <w:tcW w:w="1858" w:type="dxa"/>
            <w:tcBorders>
              <w:top w:val="single" w:sz="4" w:space="0" w:color="000000"/>
              <w:left w:val="single" w:sz="4" w:space="0" w:color="000000"/>
              <w:bottom w:val="single" w:sz="4" w:space="0" w:color="000000"/>
              <w:right w:val="single" w:sz="4" w:space="0" w:color="000000"/>
            </w:tcBorders>
            <w:vAlign w:val="center"/>
            <w:hideMark/>
          </w:tcPr>
          <w:p w14:paraId="619F1DE8" w14:textId="77777777" w:rsidR="00787BAD" w:rsidRPr="0001715D" w:rsidRDefault="00787BAD" w:rsidP="00687BD3">
            <w:pPr>
              <w:spacing w:before="100" w:beforeAutospacing="1" w:after="100" w:afterAutospacing="1" w:line="240" w:lineRule="auto"/>
              <w:rPr>
                <w:rFonts w:ascii="Calibri" w:hAnsi="Calibri" w:cs="Times New Roman"/>
              </w:rPr>
            </w:pPr>
            <w:r w:rsidRPr="0001715D">
              <w:rPr>
                <w:rFonts w:ascii="Calibri" w:hAnsi="Calibri" w:cs="Arial"/>
                <w:b/>
                <w:bCs/>
              </w:rPr>
              <w:t xml:space="preserve">Health and prevention </w:t>
            </w:r>
          </w:p>
        </w:tc>
        <w:tc>
          <w:tcPr>
            <w:tcW w:w="7789" w:type="dxa"/>
            <w:tcBorders>
              <w:top w:val="single" w:sz="4" w:space="0" w:color="000000"/>
              <w:left w:val="single" w:sz="4" w:space="0" w:color="000000"/>
              <w:bottom w:val="single" w:sz="4" w:space="0" w:color="000000"/>
              <w:right w:val="single" w:sz="4" w:space="0" w:color="000000"/>
            </w:tcBorders>
            <w:vAlign w:val="center"/>
            <w:hideMark/>
          </w:tcPr>
          <w:p w14:paraId="304B3236" w14:textId="77777777" w:rsidR="00787BAD" w:rsidRPr="0001715D" w:rsidRDefault="00787BAD" w:rsidP="00687BD3">
            <w:pPr>
              <w:spacing w:before="100" w:beforeAutospacing="1" w:after="100" w:afterAutospacing="1" w:line="240" w:lineRule="auto"/>
              <w:rPr>
                <w:rFonts w:ascii="Calibri" w:hAnsi="Calibri" w:cs="Times New Roman"/>
              </w:rPr>
            </w:pPr>
            <w:r w:rsidRPr="0001715D">
              <w:rPr>
                <w:rFonts w:ascii="Calibri" w:hAnsi="Calibri" w:cs="Arial"/>
              </w:rPr>
              <w:t>Pupils should know</w:t>
            </w:r>
            <w:r w:rsidR="005C68D5">
              <w:rPr>
                <w:rFonts w:ascii="Calibri" w:hAnsi="Calibri" w:cs="Arial"/>
              </w:rPr>
              <w:t>:</w:t>
            </w:r>
            <w:r w:rsidRPr="0001715D">
              <w:rPr>
                <w:rFonts w:ascii="Calibri" w:hAnsi="Calibri" w:cs="Arial"/>
              </w:rPr>
              <w:t xml:space="preserve"> </w:t>
            </w:r>
          </w:p>
          <w:p w14:paraId="4FD20ECB" w14:textId="77777777" w:rsidR="00787BAD" w:rsidRPr="0001715D" w:rsidRDefault="009C011A" w:rsidP="00687BD3">
            <w:pPr>
              <w:numPr>
                <w:ilvl w:val="0"/>
                <w:numId w:val="3"/>
              </w:numPr>
              <w:spacing w:before="100" w:beforeAutospacing="1" w:after="100" w:afterAutospacing="1" w:line="240" w:lineRule="auto"/>
              <w:rPr>
                <w:rFonts w:ascii="Calibri" w:hAnsi="Calibri" w:cs="Times New Roman"/>
              </w:rPr>
            </w:pPr>
            <w:r w:rsidRPr="0001715D">
              <w:rPr>
                <w:rFonts w:ascii="Calibri" w:hAnsi="Calibri" w:cs="Arial"/>
              </w:rPr>
              <w:t>How</w:t>
            </w:r>
            <w:r w:rsidR="00787BAD" w:rsidRPr="0001715D">
              <w:rPr>
                <w:rFonts w:ascii="Calibri" w:hAnsi="Calibri" w:cs="Arial"/>
              </w:rPr>
              <w:t xml:space="preserve"> to recognise early signs of physical illness, such as weight loss, or unexplained changes to the body. </w:t>
            </w:r>
          </w:p>
          <w:p w14:paraId="488E5F08" w14:textId="77777777" w:rsidR="00787BAD" w:rsidRPr="0001715D" w:rsidRDefault="009C011A" w:rsidP="00687BD3">
            <w:pPr>
              <w:numPr>
                <w:ilvl w:val="0"/>
                <w:numId w:val="3"/>
              </w:numPr>
              <w:spacing w:before="100" w:beforeAutospacing="1" w:after="100" w:afterAutospacing="1" w:line="240" w:lineRule="auto"/>
              <w:rPr>
                <w:rFonts w:ascii="Calibri" w:hAnsi="Calibri" w:cs="Times New Roman"/>
              </w:rPr>
            </w:pPr>
            <w:r w:rsidRPr="0001715D">
              <w:rPr>
                <w:rFonts w:ascii="Calibri" w:hAnsi="Calibri" w:cs="Arial"/>
              </w:rPr>
              <w:t>About</w:t>
            </w:r>
            <w:r w:rsidR="00787BAD" w:rsidRPr="0001715D">
              <w:rPr>
                <w:rFonts w:ascii="Calibri" w:hAnsi="Calibri" w:cs="Arial"/>
              </w:rPr>
              <w:t xml:space="preserve"> safe and unsafe exposure to the sun, and how to reduce the risk of sun damage, including skin cancer. </w:t>
            </w:r>
          </w:p>
          <w:p w14:paraId="18E09538" w14:textId="77777777" w:rsidR="00787BAD" w:rsidRPr="0001715D" w:rsidRDefault="009C011A" w:rsidP="00687BD3">
            <w:pPr>
              <w:numPr>
                <w:ilvl w:val="0"/>
                <w:numId w:val="3"/>
              </w:numPr>
              <w:spacing w:before="100" w:beforeAutospacing="1" w:after="100" w:afterAutospacing="1" w:line="240" w:lineRule="auto"/>
              <w:rPr>
                <w:rFonts w:ascii="Calibri" w:hAnsi="Calibri" w:cs="Times New Roman"/>
              </w:rPr>
            </w:pPr>
            <w:r w:rsidRPr="0001715D">
              <w:rPr>
                <w:rFonts w:ascii="Calibri" w:hAnsi="Calibri" w:cs="Arial"/>
              </w:rPr>
              <w:t>The</w:t>
            </w:r>
            <w:r w:rsidR="00787BAD" w:rsidRPr="0001715D">
              <w:rPr>
                <w:rFonts w:ascii="Calibri" w:hAnsi="Calibri" w:cs="Arial"/>
              </w:rPr>
              <w:t xml:space="preserve"> importance of sufficient good quality sleep for good health and that a lack of sleep can affect weight, </w:t>
            </w:r>
            <w:proofErr w:type="gramStart"/>
            <w:r w:rsidR="00787BAD" w:rsidRPr="0001715D">
              <w:rPr>
                <w:rFonts w:ascii="Calibri" w:hAnsi="Calibri" w:cs="Arial"/>
              </w:rPr>
              <w:t>mood</w:t>
            </w:r>
            <w:proofErr w:type="gramEnd"/>
            <w:r w:rsidR="00787BAD" w:rsidRPr="0001715D">
              <w:rPr>
                <w:rFonts w:ascii="Calibri" w:hAnsi="Calibri" w:cs="Arial"/>
              </w:rPr>
              <w:t xml:space="preserve"> and ability to learn. </w:t>
            </w:r>
          </w:p>
          <w:p w14:paraId="7AC93A9D" w14:textId="77777777" w:rsidR="00787BAD" w:rsidRPr="0001715D" w:rsidRDefault="009C011A" w:rsidP="00687BD3">
            <w:pPr>
              <w:numPr>
                <w:ilvl w:val="0"/>
                <w:numId w:val="3"/>
              </w:numPr>
              <w:spacing w:before="100" w:beforeAutospacing="1" w:after="100" w:afterAutospacing="1" w:line="240" w:lineRule="auto"/>
              <w:rPr>
                <w:rFonts w:ascii="Calibri" w:hAnsi="Calibri" w:cs="Times New Roman"/>
              </w:rPr>
            </w:pPr>
            <w:r w:rsidRPr="0001715D">
              <w:rPr>
                <w:rFonts w:ascii="Calibri" w:hAnsi="Calibri" w:cs="Arial"/>
              </w:rPr>
              <w:t>About</w:t>
            </w:r>
            <w:r w:rsidR="00787BAD" w:rsidRPr="0001715D">
              <w:rPr>
                <w:rFonts w:ascii="Calibri" w:hAnsi="Calibri" w:cs="Arial"/>
              </w:rPr>
              <w:t xml:space="preserve"> dental health and the benefits of good oral hygiene and dental flossing, including regular check-ups at the dentist. </w:t>
            </w:r>
          </w:p>
          <w:p w14:paraId="14DA9EDC" w14:textId="77777777" w:rsidR="00787BAD" w:rsidRPr="0001715D" w:rsidRDefault="009C011A" w:rsidP="00687BD3">
            <w:pPr>
              <w:numPr>
                <w:ilvl w:val="0"/>
                <w:numId w:val="3"/>
              </w:numPr>
              <w:spacing w:before="100" w:beforeAutospacing="1" w:after="100" w:afterAutospacing="1" w:line="240" w:lineRule="auto"/>
              <w:rPr>
                <w:rFonts w:ascii="Calibri" w:hAnsi="Calibri" w:cs="Times New Roman"/>
              </w:rPr>
            </w:pPr>
            <w:r w:rsidRPr="0001715D">
              <w:rPr>
                <w:rFonts w:ascii="Calibri" w:hAnsi="Calibri" w:cs="Arial"/>
              </w:rPr>
              <w:t>About</w:t>
            </w:r>
            <w:r w:rsidR="00787BAD" w:rsidRPr="0001715D">
              <w:rPr>
                <w:rFonts w:ascii="Calibri" w:hAnsi="Calibri" w:cs="Arial"/>
              </w:rPr>
              <w:t xml:space="preserve"> personal hygiene and germs including bacteria, viruses, how they are spread and treated, and the importance of </w:t>
            </w:r>
            <w:r w:rsidRPr="0001715D">
              <w:rPr>
                <w:rFonts w:ascii="Calibri" w:hAnsi="Calibri" w:cs="Arial"/>
              </w:rPr>
              <w:t>hand washing</w:t>
            </w:r>
            <w:r w:rsidR="00787BAD" w:rsidRPr="0001715D">
              <w:rPr>
                <w:rFonts w:ascii="Calibri" w:hAnsi="Calibri" w:cs="Arial"/>
              </w:rPr>
              <w:t xml:space="preserve">. </w:t>
            </w:r>
          </w:p>
          <w:p w14:paraId="220D2149" w14:textId="77777777" w:rsidR="00787BAD" w:rsidRPr="0001715D" w:rsidRDefault="009C011A" w:rsidP="00687BD3">
            <w:pPr>
              <w:numPr>
                <w:ilvl w:val="0"/>
                <w:numId w:val="3"/>
              </w:numPr>
              <w:spacing w:before="100" w:beforeAutospacing="1" w:after="100" w:afterAutospacing="1" w:line="240" w:lineRule="auto"/>
              <w:rPr>
                <w:rFonts w:ascii="Calibri" w:hAnsi="Calibri" w:cs="Times New Roman"/>
              </w:rPr>
            </w:pPr>
            <w:r w:rsidRPr="0001715D">
              <w:rPr>
                <w:rFonts w:ascii="Calibri" w:hAnsi="Calibri" w:cs="Arial"/>
              </w:rPr>
              <w:t>The</w:t>
            </w:r>
            <w:r w:rsidR="00787BAD" w:rsidRPr="0001715D">
              <w:rPr>
                <w:rFonts w:ascii="Calibri" w:hAnsi="Calibri" w:cs="Arial"/>
              </w:rPr>
              <w:t xml:space="preserve"> facts and science relating to allergies, </w:t>
            </w:r>
            <w:proofErr w:type="gramStart"/>
            <w:r w:rsidR="00787BAD" w:rsidRPr="0001715D">
              <w:rPr>
                <w:rFonts w:ascii="Calibri" w:hAnsi="Calibri" w:cs="Arial"/>
              </w:rPr>
              <w:t>immunisation</w:t>
            </w:r>
            <w:proofErr w:type="gramEnd"/>
            <w:r w:rsidR="00787BAD" w:rsidRPr="0001715D">
              <w:rPr>
                <w:rFonts w:ascii="Calibri" w:hAnsi="Calibri" w:cs="Arial"/>
              </w:rPr>
              <w:t xml:space="preserve"> and vaccination. </w:t>
            </w:r>
          </w:p>
        </w:tc>
      </w:tr>
      <w:tr w:rsidR="00787BAD" w:rsidRPr="0001715D" w14:paraId="5FB60C27" w14:textId="77777777" w:rsidTr="00687BD3">
        <w:tc>
          <w:tcPr>
            <w:tcW w:w="1858" w:type="dxa"/>
            <w:tcBorders>
              <w:top w:val="single" w:sz="4" w:space="0" w:color="000000"/>
              <w:left w:val="single" w:sz="4" w:space="0" w:color="000000"/>
              <w:bottom w:val="single" w:sz="4" w:space="0" w:color="000000"/>
              <w:right w:val="single" w:sz="4" w:space="0" w:color="000000"/>
            </w:tcBorders>
            <w:vAlign w:val="center"/>
            <w:hideMark/>
          </w:tcPr>
          <w:p w14:paraId="035934C9" w14:textId="77777777" w:rsidR="00787BAD" w:rsidRPr="0001715D" w:rsidRDefault="00787BAD" w:rsidP="00687BD3">
            <w:pPr>
              <w:spacing w:before="100" w:beforeAutospacing="1" w:after="100" w:afterAutospacing="1" w:line="240" w:lineRule="auto"/>
              <w:rPr>
                <w:rFonts w:ascii="Calibri" w:hAnsi="Calibri" w:cs="Times New Roman"/>
              </w:rPr>
            </w:pPr>
            <w:r w:rsidRPr="0001715D">
              <w:rPr>
                <w:rFonts w:ascii="Calibri" w:hAnsi="Calibri" w:cs="Arial"/>
                <w:b/>
                <w:bCs/>
              </w:rPr>
              <w:t xml:space="preserve">Basic first aid </w:t>
            </w:r>
          </w:p>
        </w:tc>
        <w:tc>
          <w:tcPr>
            <w:tcW w:w="7789" w:type="dxa"/>
            <w:tcBorders>
              <w:top w:val="single" w:sz="4" w:space="0" w:color="000000"/>
              <w:left w:val="single" w:sz="4" w:space="0" w:color="000000"/>
              <w:bottom w:val="single" w:sz="4" w:space="0" w:color="000000"/>
              <w:right w:val="single" w:sz="4" w:space="0" w:color="000000"/>
            </w:tcBorders>
            <w:vAlign w:val="center"/>
            <w:hideMark/>
          </w:tcPr>
          <w:p w14:paraId="104AADA8" w14:textId="77777777" w:rsidR="00787BAD" w:rsidRPr="0001715D" w:rsidRDefault="00787BAD" w:rsidP="00687BD3">
            <w:pPr>
              <w:spacing w:before="100" w:beforeAutospacing="1" w:after="100" w:afterAutospacing="1" w:line="240" w:lineRule="auto"/>
              <w:rPr>
                <w:rFonts w:ascii="Calibri" w:hAnsi="Calibri" w:cs="Times New Roman"/>
              </w:rPr>
            </w:pPr>
            <w:r w:rsidRPr="0001715D">
              <w:rPr>
                <w:rFonts w:ascii="Calibri" w:hAnsi="Calibri" w:cs="Arial"/>
              </w:rPr>
              <w:t xml:space="preserve">Pupils should know: </w:t>
            </w:r>
          </w:p>
          <w:p w14:paraId="1BF4C712" w14:textId="77777777" w:rsidR="00787BAD" w:rsidRPr="0001715D" w:rsidRDefault="009C011A" w:rsidP="00687BD3">
            <w:pPr>
              <w:numPr>
                <w:ilvl w:val="0"/>
                <w:numId w:val="3"/>
              </w:numPr>
              <w:spacing w:before="100" w:beforeAutospacing="1" w:after="100" w:afterAutospacing="1" w:line="240" w:lineRule="auto"/>
              <w:rPr>
                <w:rFonts w:ascii="Calibri" w:hAnsi="Calibri" w:cs="Times New Roman"/>
              </w:rPr>
            </w:pPr>
            <w:r w:rsidRPr="0001715D">
              <w:rPr>
                <w:rFonts w:ascii="Calibri" w:hAnsi="Calibri" w:cs="Arial"/>
              </w:rPr>
              <w:t>How</w:t>
            </w:r>
            <w:r w:rsidR="00787BAD" w:rsidRPr="0001715D">
              <w:rPr>
                <w:rFonts w:ascii="Calibri" w:hAnsi="Calibri" w:cs="Arial"/>
              </w:rPr>
              <w:t xml:space="preserve"> to make a clear and efficient call to emergency services if necessary. </w:t>
            </w:r>
          </w:p>
          <w:p w14:paraId="1885CA7E" w14:textId="77777777" w:rsidR="00787BAD" w:rsidRPr="0001715D" w:rsidRDefault="009C011A" w:rsidP="00687BD3">
            <w:pPr>
              <w:numPr>
                <w:ilvl w:val="0"/>
                <w:numId w:val="3"/>
              </w:numPr>
              <w:spacing w:before="100" w:beforeAutospacing="1" w:after="100" w:afterAutospacing="1" w:line="240" w:lineRule="auto"/>
              <w:rPr>
                <w:rFonts w:ascii="Calibri" w:hAnsi="Calibri" w:cs="Times New Roman"/>
              </w:rPr>
            </w:pPr>
            <w:r w:rsidRPr="0001715D">
              <w:rPr>
                <w:rFonts w:ascii="Calibri" w:hAnsi="Calibri" w:cs="Arial"/>
              </w:rPr>
              <w:t>Concepts</w:t>
            </w:r>
            <w:r w:rsidR="00787BAD" w:rsidRPr="0001715D">
              <w:rPr>
                <w:rFonts w:ascii="Calibri" w:hAnsi="Calibri" w:cs="Arial"/>
              </w:rPr>
              <w:t xml:space="preserve"> of basic </w:t>
            </w:r>
            <w:proofErr w:type="gramStart"/>
            <w:r w:rsidR="00787BAD" w:rsidRPr="0001715D">
              <w:rPr>
                <w:rFonts w:ascii="Calibri" w:hAnsi="Calibri" w:cs="Arial"/>
              </w:rPr>
              <w:t>first-aid</w:t>
            </w:r>
            <w:proofErr w:type="gramEnd"/>
            <w:r w:rsidR="00787BAD" w:rsidRPr="0001715D">
              <w:rPr>
                <w:rFonts w:ascii="Calibri" w:hAnsi="Calibri" w:cs="Arial"/>
              </w:rPr>
              <w:t xml:space="preserve">, for example dealing with common injuries, including head injuries. </w:t>
            </w:r>
          </w:p>
        </w:tc>
      </w:tr>
    </w:tbl>
    <w:p w14:paraId="65FD1FD7" w14:textId="77777777" w:rsidR="00787BAD" w:rsidRDefault="00787BAD" w:rsidP="00787BAD">
      <w:pPr>
        <w:spacing w:before="100" w:beforeAutospacing="1" w:after="100" w:afterAutospacing="1" w:line="240" w:lineRule="auto"/>
        <w:rPr>
          <w:rFonts w:ascii="Calibri" w:hAnsi="Calibri" w:cs="Times New Roman"/>
        </w:rPr>
      </w:pPr>
    </w:p>
    <w:p w14:paraId="3ABB559F" w14:textId="77777777" w:rsidR="005C68D5" w:rsidRPr="0001715D" w:rsidRDefault="005C68D5" w:rsidP="00787BAD">
      <w:pPr>
        <w:spacing w:before="100" w:beforeAutospacing="1" w:after="100" w:afterAutospacing="1" w:line="240" w:lineRule="auto"/>
        <w:rPr>
          <w:rFonts w:ascii="Calibri" w:hAnsi="Calibri"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1735"/>
        <w:gridCol w:w="7912"/>
      </w:tblGrid>
      <w:tr w:rsidR="00787BAD" w:rsidRPr="0001715D" w14:paraId="093FAB35" w14:textId="77777777" w:rsidTr="00687BD3">
        <w:tc>
          <w:tcPr>
            <w:tcW w:w="0" w:type="auto"/>
            <w:tcBorders>
              <w:top w:val="single" w:sz="4" w:space="0" w:color="000000"/>
              <w:left w:val="single" w:sz="4" w:space="0" w:color="000000"/>
              <w:bottom w:val="single" w:sz="4" w:space="0" w:color="000000"/>
              <w:right w:val="single" w:sz="4" w:space="0" w:color="000000"/>
            </w:tcBorders>
            <w:vAlign w:val="center"/>
            <w:hideMark/>
          </w:tcPr>
          <w:p w14:paraId="3FD0786C" w14:textId="77777777" w:rsidR="00787BAD" w:rsidRPr="0001715D" w:rsidRDefault="00787BAD" w:rsidP="00687BD3">
            <w:pPr>
              <w:spacing w:before="100" w:beforeAutospacing="1" w:after="100" w:afterAutospacing="1" w:line="240" w:lineRule="auto"/>
              <w:rPr>
                <w:rFonts w:ascii="Calibri" w:hAnsi="Calibri" w:cs="Times New Roman"/>
              </w:rPr>
            </w:pPr>
            <w:r w:rsidRPr="0001715D">
              <w:rPr>
                <w:rFonts w:ascii="Calibri" w:hAnsi="Calibri" w:cs="Arial"/>
                <w:b/>
                <w:bCs/>
              </w:rPr>
              <w:t xml:space="preserve">Changing adolescent body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BA8A1E6" w14:textId="77777777" w:rsidR="00787BAD" w:rsidRPr="0001715D" w:rsidRDefault="00787BAD" w:rsidP="00687BD3">
            <w:pPr>
              <w:spacing w:before="100" w:beforeAutospacing="1" w:after="100" w:afterAutospacing="1" w:line="240" w:lineRule="auto"/>
              <w:rPr>
                <w:rFonts w:ascii="Calibri" w:hAnsi="Calibri" w:cs="Times New Roman"/>
              </w:rPr>
            </w:pPr>
            <w:r w:rsidRPr="0001715D">
              <w:rPr>
                <w:rFonts w:ascii="Calibri" w:hAnsi="Calibri" w:cs="Arial"/>
              </w:rPr>
              <w:t xml:space="preserve">Pupils should know: </w:t>
            </w:r>
          </w:p>
          <w:p w14:paraId="4F57C627" w14:textId="77777777" w:rsidR="00787BAD" w:rsidRPr="0001715D" w:rsidRDefault="009C011A" w:rsidP="00687BD3">
            <w:pPr>
              <w:numPr>
                <w:ilvl w:val="0"/>
                <w:numId w:val="3"/>
              </w:numPr>
              <w:spacing w:before="100" w:beforeAutospacing="1" w:after="100" w:afterAutospacing="1" w:line="240" w:lineRule="auto"/>
              <w:rPr>
                <w:rFonts w:ascii="Calibri" w:hAnsi="Calibri" w:cs="Times New Roman"/>
              </w:rPr>
            </w:pPr>
            <w:r w:rsidRPr="0001715D">
              <w:rPr>
                <w:rFonts w:ascii="Calibri" w:hAnsi="Calibri" w:cs="Arial"/>
              </w:rPr>
              <w:t>Key</w:t>
            </w:r>
            <w:r w:rsidR="00787BAD" w:rsidRPr="0001715D">
              <w:rPr>
                <w:rFonts w:ascii="Calibri" w:hAnsi="Calibri" w:cs="Arial"/>
              </w:rPr>
              <w:t xml:space="preserve"> facts about puberty and the changing adolescent body, particularly from age 9 through to age 11, including physical and emotional changes. </w:t>
            </w:r>
          </w:p>
          <w:p w14:paraId="75599896" w14:textId="77777777" w:rsidR="00787BAD" w:rsidRPr="0001715D" w:rsidRDefault="009C011A" w:rsidP="00687BD3">
            <w:pPr>
              <w:numPr>
                <w:ilvl w:val="0"/>
                <w:numId w:val="3"/>
              </w:numPr>
              <w:spacing w:before="100" w:beforeAutospacing="1" w:after="100" w:afterAutospacing="1" w:line="240" w:lineRule="auto"/>
              <w:rPr>
                <w:rFonts w:ascii="Calibri" w:hAnsi="Calibri" w:cs="Times New Roman"/>
              </w:rPr>
            </w:pPr>
            <w:r w:rsidRPr="0001715D">
              <w:rPr>
                <w:rFonts w:ascii="Calibri" w:hAnsi="Calibri" w:cs="Arial"/>
              </w:rPr>
              <w:t>About</w:t>
            </w:r>
            <w:r w:rsidR="00787BAD" w:rsidRPr="0001715D">
              <w:rPr>
                <w:rFonts w:ascii="Calibri" w:hAnsi="Calibri" w:cs="Arial"/>
              </w:rPr>
              <w:t xml:space="preserve"> menstrual wellbeing including the key facts about the menstrual cycle. </w:t>
            </w:r>
          </w:p>
        </w:tc>
      </w:tr>
    </w:tbl>
    <w:p w14:paraId="6A97B557" w14:textId="77777777" w:rsidR="00787BAD" w:rsidRPr="00C70DB6" w:rsidRDefault="00787BAD" w:rsidP="007F00DA">
      <w:pPr>
        <w:spacing w:before="100" w:beforeAutospacing="1" w:after="100" w:afterAutospacing="1" w:line="240" w:lineRule="auto"/>
        <w:rPr>
          <w:rFonts w:ascii="Calibri" w:hAnsi="Calibri" w:cs="Times New Roman"/>
          <w:color w:val="000000"/>
          <w:sz w:val="20"/>
          <w:szCs w:val="20"/>
        </w:rPr>
      </w:pPr>
    </w:p>
    <w:p w14:paraId="5914C76F" w14:textId="77777777" w:rsidR="007F00DA" w:rsidRPr="005C68D5" w:rsidRDefault="007F00DA" w:rsidP="005C68D5">
      <w:pPr>
        <w:pStyle w:val="ListParagraph"/>
        <w:numPr>
          <w:ilvl w:val="0"/>
          <w:numId w:val="24"/>
        </w:numPr>
        <w:jc w:val="center"/>
        <w:rPr>
          <w:rFonts w:ascii="Calibri" w:hAnsi="Calibri"/>
          <w:b/>
          <w:u w:val="single"/>
        </w:rPr>
      </w:pPr>
      <w:r w:rsidRPr="005C68D5">
        <w:rPr>
          <w:rFonts w:ascii="Calibri" w:hAnsi="Calibri"/>
          <w:b/>
          <w:u w:val="single"/>
        </w:rPr>
        <w:t>Monitoring and Evaluating SRE:</w:t>
      </w:r>
    </w:p>
    <w:p w14:paraId="0D33DEB2" w14:textId="77777777" w:rsidR="007F00DA" w:rsidRPr="0001715D" w:rsidRDefault="007F00DA" w:rsidP="007F00DA">
      <w:pPr>
        <w:rPr>
          <w:rFonts w:ascii="Calibri" w:hAnsi="Calibri"/>
        </w:rPr>
      </w:pPr>
      <w:r w:rsidRPr="0001715D">
        <w:rPr>
          <w:rFonts w:ascii="Calibri" w:hAnsi="Calibri"/>
        </w:rPr>
        <w:t>Class Teachers and Senior Leaders:</w:t>
      </w:r>
    </w:p>
    <w:p w14:paraId="19F2FF53" w14:textId="77777777" w:rsidR="007F00DA" w:rsidRPr="0001715D" w:rsidRDefault="00F81614" w:rsidP="007F00DA">
      <w:pPr>
        <w:pStyle w:val="ListParagraph"/>
        <w:numPr>
          <w:ilvl w:val="0"/>
          <w:numId w:val="3"/>
        </w:numPr>
        <w:rPr>
          <w:rFonts w:ascii="Calibri" w:hAnsi="Calibri"/>
        </w:rPr>
      </w:pPr>
      <w:r>
        <w:rPr>
          <w:rFonts w:ascii="Calibri" w:hAnsi="Calibri"/>
        </w:rPr>
        <w:t>Ensure that RS</w:t>
      </w:r>
      <w:r w:rsidR="007F00DA" w:rsidRPr="0001715D">
        <w:rPr>
          <w:rFonts w:ascii="Calibri" w:hAnsi="Calibri"/>
        </w:rPr>
        <w:t xml:space="preserve">E occurs in the curriculum according to the Schemes of Work for Science and </w:t>
      </w:r>
      <w:proofErr w:type="gramStart"/>
      <w:r w:rsidR="007F00DA" w:rsidRPr="0001715D">
        <w:rPr>
          <w:rFonts w:ascii="Calibri" w:hAnsi="Calibri"/>
        </w:rPr>
        <w:t>PSHE;</w:t>
      </w:r>
      <w:proofErr w:type="gramEnd"/>
      <w:r w:rsidR="007F00DA" w:rsidRPr="0001715D">
        <w:rPr>
          <w:rFonts w:ascii="Calibri" w:hAnsi="Calibri"/>
        </w:rPr>
        <w:t xml:space="preserve"> </w:t>
      </w:r>
    </w:p>
    <w:p w14:paraId="1A39D085" w14:textId="77777777" w:rsidR="007F00DA" w:rsidRPr="0001715D" w:rsidRDefault="007F00DA" w:rsidP="007F00DA">
      <w:pPr>
        <w:pStyle w:val="ListParagraph"/>
        <w:numPr>
          <w:ilvl w:val="0"/>
          <w:numId w:val="3"/>
        </w:numPr>
        <w:rPr>
          <w:rFonts w:ascii="Calibri" w:hAnsi="Calibri"/>
        </w:rPr>
      </w:pPr>
      <w:r w:rsidRPr="0001715D">
        <w:rPr>
          <w:rFonts w:ascii="Calibri" w:hAnsi="Calibri"/>
        </w:rPr>
        <w:t xml:space="preserve">Monitor the use of teaching and learning </w:t>
      </w:r>
      <w:proofErr w:type="gramStart"/>
      <w:r w:rsidRPr="0001715D">
        <w:rPr>
          <w:rFonts w:ascii="Calibri" w:hAnsi="Calibri"/>
        </w:rPr>
        <w:t>styles;</w:t>
      </w:r>
      <w:proofErr w:type="gramEnd"/>
    </w:p>
    <w:p w14:paraId="37014F17" w14:textId="77777777" w:rsidR="007F00DA" w:rsidRPr="0001715D" w:rsidRDefault="007F00DA" w:rsidP="007F00DA">
      <w:pPr>
        <w:pStyle w:val="ListParagraph"/>
        <w:numPr>
          <w:ilvl w:val="0"/>
          <w:numId w:val="3"/>
        </w:numPr>
        <w:rPr>
          <w:rFonts w:ascii="Calibri" w:hAnsi="Calibri"/>
        </w:rPr>
      </w:pPr>
      <w:r w:rsidRPr="0001715D">
        <w:rPr>
          <w:rFonts w:ascii="Calibri" w:hAnsi="Calibri"/>
        </w:rPr>
        <w:t xml:space="preserve">Monitor the use of teaching </w:t>
      </w:r>
      <w:proofErr w:type="gramStart"/>
      <w:r w:rsidRPr="0001715D">
        <w:rPr>
          <w:rFonts w:ascii="Calibri" w:hAnsi="Calibri"/>
        </w:rPr>
        <w:t>materials;</w:t>
      </w:r>
      <w:proofErr w:type="gramEnd"/>
    </w:p>
    <w:p w14:paraId="4843F7DA" w14:textId="77777777" w:rsidR="007F00DA" w:rsidRPr="0001715D" w:rsidRDefault="007F00DA" w:rsidP="007F00DA">
      <w:pPr>
        <w:pStyle w:val="ListParagraph"/>
        <w:numPr>
          <w:ilvl w:val="0"/>
          <w:numId w:val="3"/>
        </w:numPr>
        <w:rPr>
          <w:rFonts w:ascii="Calibri" w:hAnsi="Calibri"/>
        </w:rPr>
      </w:pPr>
      <w:r w:rsidRPr="0001715D">
        <w:rPr>
          <w:rFonts w:ascii="Calibri" w:hAnsi="Calibri"/>
        </w:rPr>
        <w:t xml:space="preserve">Evaluate the effectiveness of the programme </w:t>
      </w:r>
    </w:p>
    <w:p w14:paraId="72883F82" w14:textId="77777777" w:rsidR="00B14D16" w:rsidRDefault="007F00DA" w:rsidP="00761C03">
      <w:pPr>
        <w:pStyle w:val="ListParagraph"/>
        <w:numPr>
          <w:ilvl w:val="0"/>
          <w:numId w:val="3"/>
        </w:numPr>
        <w:rPr>
          <w:rFonts w:ascii="Calibri" w:hAnsi="Calibri"/>
        </w:rPr>
      </w:pPr>
      <w:r w:rsidRPr="0001715D">
        <w:rPr>
          <w:rFonts w:ascii="Calibri" w:hAnsi="Calibri"/>
        </w:rPr>
        <w:t>Time will be given time to monitor and evaluate the SRE programme as it occurs in the Schemes of Work for each Key Stage</w:t>
      </w:r>
    </w:p>
    <w:p w14:paraId="6FF94BD8" w14:textId="77777777" w:rsidR="00761C03" w:rsidRPr="00C70DB6" w:rsidRDefault="007F00DA" w:rsidP="00761C03">
      <w:pPr>
        <w:pStyle w:val="ListParagraph"/>
        <w:numPr>
          <w:ilvl w:val="0"/>
          <w:numId w:val="3"/>
        </w:numPr>
        <w:rPr>
          <w:rFonts w:ascii="Calibri" w:hAnsi="Calibri"/>
        </w:rPr>
      </w:pPr>
      <w:r w:rsidRPr="0001715D">
        <w:rPr>
          <w:rFonts w:ascii="Calibri" w:hAnsi="Calibri"/>
        </w:rPr>
        <w:t>.</w:t>
      </w:r>
    </w:p>
    <w:p w14:paraId="49DF93C8" w14:textId="77777777" w:rsidR="00DE488C" w:rsidRPr="0001715D" w:rsidRDefault="00E115CE" w:rsidP="00F65A1E">
      <w:pPr>
        <w:pStyle w:val="1bodycopy"/>
        <w:rPr>
          <w:rFonts w:ascii="Calibri" w:hAnsi="Calibri"/>
          <w:sz w:val="22"/>
          <w:szCs w:val="22"/>
          <w:u w:val="single"/>
        </w:rPr>
      </w:pPr>
      <w:r w:rsidRPr="0001715D">
        <w:rPr>
          <w:rFonts w:ascii="Calibri" w:hAnsi="Calibri"/>
          <w:sz w:val="22"/>
          <w:szCs w:val="22"/>
          <w:u w:val="single"/>
        </w:rPr>
        <w:t>Monitoring arrangements</w:t>
      </w:r>
      <w:bookmarkEnd w:id="8"/>
    </w:p>
    <w:p w14:paraId="2135324E" w14:textId="77777777" w:rsidR="00E115CE" w:rsidRPr="0001715D" w:rsidRDefault="00E115CE" w:rsidP="00761C03">
      <w:pPr>
        <w:pStyle w:val="1bodycopy"/>
        <w:rPr>
          <w:rFonts w:ascii="Calibri" w:hAnsi="Calibri"/>
          <w:sz w:val="22"/>
          <w:szCs w:val="22"/>
          <w:lang w:val="en-GB"/>
        </w:rPr>
      </w:pPr>
      <w:r w:rsidRPr="0001715D">
        <w:rPr>
          <w:rFonts w:ascii="Calibri" w:hAnsi="Calibri"/>
          <w:sz w:val="22"/>
          <w:szCs w:val="22"/>
          <w:lang w:val="en-GB"/>
        </w:rPr>
        <w:t xml:space="preserve">The delivery of RSE is monitored by </w:t>
      </w:r>
      <w:r w:rsidR="00F77547" w:rsidRPr="0001715D">
        <w:rPr>
          <w:rFonts w:ascii="Calibri" w:hAnsi="Calibri"/>
          <w:sz w:val="22"/>
          <w:szCs w:val="22"/>
          <w:lang w:val="en-GB"/>
        </w:rPr>
        <w:t xml:space="preserve">the </w:t>
      </w:r>
      <w:r w:rsidR="00B14D16">
        <w:rPr>
          <w:rFonts w:ascii="Calibri" w:hAnsi="Calibri"/>
          <w:sz w:val="22"/>
          <w:szCs w:val="22"/>
          <w:lang w:val="en-GB"/>
        </w:rPr>
        <w:t>PSHE Lead and Head of School</w:t>
      </w:r>
      <w:r w:rsidR="00F77547" w:rsidRPr="0001715D">
        <w:rPr>
          <w:rFonts w:ascii="Calibri" w:hAnsi="Calibri"/>
          <w:sz w:val="22"/>
          <w:szCs w:val="22"/>
          <w:lang w:val="en-GB"/>
        </w:rPr>
        <w:t xml:space="preserve"> </w:t>
      </w:r>
      <w:r w:rsidRPr="0001715D">
        <w:rPr>
          <w:rFonts w:ascii="Calibri" w:hAnsi="Calibri"/>
          <w:sz w:val="22"/>
          <w:szCs w:val="22"/>
          <w:lang w:val="en-GB"/>
        </w:rPr>
        <w:t>through:</w:t>
      </w:r>
    </w:p>
    <w:p w14:paraId="10D79B3A" w14:textId="77777777" w:rsidR="00E115CE" w:rsidRPr="0001715D" w:rsidRDefault="00F77547" w:rsidP="001F71CA">
      <w:pPr>
        <w:pStyle w:val="1bodycopy"/>
        <w:numPr>
          <w:ilvl w:val="0"/>
          <w:numId w:val="3"/>
        </w:numPr>
        <w:rPr>
          <w:rFonts w:ascii="Calibri" w:hAnsi="Calibri"/>
          <w:sz w:val="22"/>
          <w:szCs w:val="22"/>
          <w:lang w:val="en-GB"/>
        </w:rPr>
      </w:pPr>
      <w:r w:rsidRPr="0001715D">
        <w:rPr>
          <w:rFonts w:ascii="Calibri" w:hAnsi="Calibri"/>
          <w:sz w:val="22"/>
          <w:szCs w:val="22"/>
          <w:lang w:val="en-GB"/>
        </w:rPr>
        <w:t>P</w:t>
      </w:r>
      <w:r w:rsidR="00E115CE" w:rsidRPr="0001715D">
        <w:rPr>
          <w:rFonts w:ascii="Calibri" w:hAnsi="Calibri"/>
          <w:sz w:val="22"/>
          <w:szCs w:val="22"/>
          <w:lang w:val="en-GB"/>
        </w:rPr>
        <w:t xml:space="preserve">lanning </w:t>
      </w:r>
      <w:proofErr w:type="spellStart"/>
      <w:r w:rsidRPr="0001715D">
        <w:rPr>
          <w:rFonts w:ascii="Calibri" w:hAnsi="Calibri"/>
          <w:sz w:val="22"/>
          <w:szCs w:val="22"/>
          <w:lang w:val="en-GB"/>
        </w:rPr>
        <w:t>scrutinies</w:t>
      </w:r>
      <w:proofErr w:type="spellEnd"/>
      <w:r w:rsidRPr="0001715D">
        <w:rPr>
          <w:rFonts w:ascii="Calibri" w:hAnsi="Calibri"/>
          <w:sz w:val="22"/>
          <w:szCs w:val="22"/>
          <w:lang w:val="en-GB"/>
        </w:rPr>
        <w:t>, learning walks, subject lead planning scrutiny feedback</w:t>
      </w:r>
    </w:p>
    <w:p w14:paraId="3A6ABF16" w14:textId="77777777" w:rsidR="00E115CE" w:rsidRPr="0001715D" w:rsidRDefault="00E115CE" w:rsidP="001F71CA">
      <w:pPr>
        <w:pStyle w:val="1bodycopy"/>
        <w:numPr>
          <w:ilvl w:val="0"/>
          <w:numId w:val="3"/>
        </w:numPr>
        <w:rPr>
          <w:rFonts w:ascii="Calibri" w:hAnsi="Calibri"/>
          <w:sz w:val="22"/>
          <w:szCs w:val="22"/>
          <w:lang w:val="en-GB"/>
        </w:rPr>
      </w:pPr>
      <w:r w:rsidRPr="0001715D">
        <w:rPr>
          <w:rFonts w:ascii="Calibri" w:hAnsi="Calibri"/>
          <w:sz w:val="22"/>
          <w:szCs w:val="22"/>
          <w:lang w:val="en-GB"/>
        </w:rPr>
        <w:t xml:space="preserve">Pupils’ development in RSE is monitored by class teachers as part of our internal assessment systems. </w:t>
      </w:r>
    </w:p>
    <w:p w14:paraId="2C317F9E" w14:textId="77777777" w:rsidR="00F65A1E" w:rsidRDefault="009C011A" w:rsidP="00F65A1E">
      <w:pPr>
        <w:pStyle w:val="1bodycopy"/>
        <w:numPr>
          <w:ilvl w:val="0"/>
          <w:numId w:val="3"/>
        </w:numPr>
        <w:rPr>
          <w:rFonts w:ascii="Calibri" w:hAnsi="Calibri"/>
          <w:sz w:val="22"/>
          <w:szCs w:val="22"/>
          <w:lang w:val="en-GB"/>
        </w:rPr>
      </w:pPr>
      <w:r w:rsidRPr="0001715D">
        <w:rPr>
          <w:rFonts w:ascii="Calibri" w:hAnsi="Calibri"/>
          <w:sz w:val="22"/>
          <w:szCs w:val="22"/>
          <w:lang w:val="en-GB"/>
        </w:rPr>
        <w:t xml:space="preserve">The </w:t>
      </w:r>
      <w:r w:rsidR="00B14D16">
        <w:rPr>
          <w:rFonts w:ascii="Calibri" w:hAnsi="Calibri"/>
          <w:sz w:val="22"/>
          <w:szCs w:val="22"/>
          <w:lang w:val="en-GB"/>
        </w:rPr>
        <w:t xml:space="preserve">PSHE Lead, Head of School </w:t>
      </w:r>
      <w:r w:rsidRPr="0001715D">
        <w:rPr>
          <w:rFonts w:ascii="Calibri" w:hAnsi="Calibri"/>
          <w:sz w:val="22"/>
          <w:szCs w:val="22"/>
          <w:lang w:val="en-GB"/>
        </w:rPr>
        <w:t>and governors will review this policy</w:t>
      </w:r>
      <w:r w:rsidR="00F77547" w:rsidRPr="0001715D">
        <w:rPr>
          <w:rFonts w:ascii="Calibri" w:hAnsi="Calibri"/>
          <w:sz w:val="22"/>
          <w:szCs w:val="22"/>
          <w:lang w:val="en-GB"/>
        </w:rPr>
        <w:t>.</w:t>
      </w:r>
    </w:p>
    <w:p w14:paraId="01F994F6" w14:textId="77777777" w:rsidR="00F65A1E" w:rsidRPr="00F65A1E" w:rsidRDefault="00E115CE" w:rsidP="00F65A1E">
      <w:pPr>
        <w:pStyle w:val="1bodycopy"/>
        <w:numPr>
          <w:ilvl w:val="0"/>
          <w:numId w:val="3"/>
        </w:numPr>
        <w:rPr>
          <w:rFonts w:ascii="Calibri" w:hAnsi="Calibri"/>
          <w:sz w:val="22"/>
          <w:szCs w:val="22"/>
          <w:lang w:val="en-GB"/>
        </w:rPr>
      </w:pPr>
      <w:r w:rsidRPr="00F65A1E">
        <w:rPr>
          <w:rFonts w:ascii="Calibri" w:hAnsi="Calibri"/>
          <w:sz w:val="22"/>
          <w:szCs w:val="22"/>
          <w:lang w:val="en-GB"/>
        </w:rPr>
        <w:t>At every review, the policy will be approved by the governing board</w:t>
      </w:r>
      <w:bookmarkStart w:id="9" w:name="_Toc9605906"/>
      <w:r w:rsidR="00B14D16">
        <w:rPr>
          <w:rFonts w:ascii="Calibri" w:hAnsi="Calibri"/>
          <w:sz w:val="22"/>
          <w:szCs w:val="22"/>
          <w:lang w:val="en-GB"/>
        </w:rPr>
        <w:t>.</w:t>
      </w:r>
    </w:p>
    <w:p w14:paraId="5ED45C8F" w14:textId="77777777" w:rsidR="00F65A1E" w:rsidRDefault="00F65A1E" w:rsidP="00787BAD">
      <w:pPr>
        <w:pStyle w:val="1bodycopy"/>
        <w:ind w:left="720"/>
        <w:rPr>
          <w:rFonts w:ascii="Calibri" w:hAnsi="Calibri"/>
          <w:sz w:val="22"/>
          <w:szCs w:val="22"/>
          <w:lang w:val="en-GB"/>
        </w:rPr>
      </w:pPr>
    </w:p>
    <w:p w14:paraId="13EFC6D3" w14:textId="77777777" w:rsidR="00787BAD" w:rsidRPr="00787BAD" w:rsidRDefault="00787BAD" w:rsidP="00787BAD">
      <w:pPr>
        <w:pStyle w:val="1bodycopy"/>
        <w:ind w:left="720"/>
        <w:rPr>
          <w:rFonts w:ascii="Calibri" w:hAnsi="Calibri"/>
          <w:sz w:val="22"/>
          <w:szCs w:val="22"/>
          <w:lang w:val="en-GB"/>
        </w:rPr>
      </w:pPr>
    </w:p>
    <w:p w14:paraId="70AB5435" w14:textId="77777777" w:rsidR="00025D1E" w:rsidRPr="00F65A1E" w:rsidRDefault="00E115CE" w:rsidP="00B14D16">
      <w:pPr>
        <w:pStyle w:val="1bodycopy"/>
        <w:rPr>
          <w:rFonts w:ascii="Calibri" w:hAnsi="Calibri"/>
          <w:sz w:val="22"/>
          <w:szCs w:val="22"/>
          <w:lang w:val="en-GB"/>
        </w:rPr>
      </w:pPr>
      <w:r w:rsidRPr="00F65A1E">
        <w:rPr>
          <w:rFonts w:ascii="Calibri" w:hAnsi="Calibri"/>
          <w:b/>
          <w:sz w:val="22"/>
          <w:szCs w:val="22"/>
          <w:u w:val="single"/>
        </w:rPr>
        <w:t>Appendix 1:</w:t>
      </w:r>
    </w:p>
    <w:p w14:paraId="77CA60FF" w14:textId="77777777" w:rsidR="00E115CE" w:rsidRPr="00F65A1E" w:rsidRDefault="00E115CE" w:rsidP="00F65A1E">
      <w:pPr>
        <w:pStyle w:val="Heading3"/>
        <w:numPr>
          <w:ilvl w:val="0"/>
          <w:numId w:val="3"/>
        </w:numPr>
        <w:rPr>
          <w:rFonts w:ascii="Calibri" w:hAnsi="Calibri"/>
          <w:color w:val="auto"/>
          <w:sz w:val="22"/>
          <w:szCs w:val="22"/>
        </w:rPr>
      </w:pPr>
      <w:r w:rsidRPr="0001715D">
        <w:rPr>
          <w:rFonts w:ascii="Calibri" w:hAnsi="Calibri"/>
          <w:color w:val="auto"/>
          <w:sz w:val="22"/>
          <w:szCs w:val="22"/>
        </w:rPr>
        <w:t xml:space="preserve"> Curriculum map</w:t>
      </w:r>
      <w:bookmarkEnd w:id="9"/>
      <w:r w:rsidR="00F65A1E">
        <w:rPr>
          <w:rFonts w:ascii="Calibri" w:hAnsi="Calibri"/>
          <w:color w:val="auto"/>
          <w:sz w:val="22"/>
          <w:szCs w:val="22"/>
        </w:rPr>
        <w:t xml:space="preserve">/ </w:t>
      </w:r>
      <w:r w:rsidRPr="00F65A1E">
        <w:rPr>
          <w:rFonts w:ascii="Calibri" w:hAnsi="Calibri"/>
          <w:color w:val="auto"/>
          <w:sz w:val="22"/>
          <w:szCs w:val="22"/>
        </w:rPr>
        <w:t>Relationships and sex education curriculum map</w:t>
      </w:r>
      <w:r w:rsidR="00761C03" w:rsidRPr="00F65A1E">
        <w:rPr>
          <w:rFonts w:ascii="Calibri" w:hAnsi="Calibri"/>
          <w:color w:val="auto"/>
          <w:sz w:val="22"/>
          <w:szCs w:val="22"/>
        </w:rPr>
        <w:t>/ Cornwall Healthy School PSHE Scheme</w:t>
      </w:r>
      <w:r w:rsidR="00B14D16">
        <w:rPr>
          <w:rFonts w:ascii="Calibri" w:hAnsi="Calibri"/>
          <w:color w:val="auto"/>
          <w:sz w:val="22"/>
          <w:szCs w:val="22"/>
        </w:rPr>
        <w:t>:</w:t>
      </w:r>
    </w:p>
    <w:p w14:paraId="29F81EA2" w14:textId="77777777" w:rsidR="00761C03" w:rsidRPr="0001715D" w:rsidRDefault="00761C03" w:rsidP="00761C03">
      <w:pPr>
        <w:pStyle w:val="1bodycopy10pt"/>
        <w:rPr>
          <w:rFonts w:ascii="Calibri" w:hAnsi="Calibri"/>
          <w:sz w:val="22"/>
          <w:szCs w:val="22"/>
        </w:rPr>
      </w:pPr>
      <w:r w:rsidRPr="0001715D">
        <w:rPr>
          <w:rFonts w:ascii="Calibri" w:hAnsi="Calibri"/>
          <w:noProof/>
          <w:sz w:val="22"/>
          <w:szCs w:val="22"/>
          <w:lang w:val="en-GB" w:eastAsia="en-GB"/>
        </w:rPr>
        <w:drawing>
          <wp:anchor distT="0" distB="0" distL="114300" distR="114300" simplePos="0" relativeHeight="251658240" behindDoc="0" locked="0" layoutInCell="1" allowOverlap="1" wp14:anchorId="3E03DB5E" wp14:editId="3503826F">
            <wp:simplePos x="0" y="0"/>
            <wp:positionH relativeFrom="column">
              <wp:posOffset>-457200</wp:posOffset>
            </wp:positionH>
            <wp:positionV relativeFrom="paragraph">
              <wp:posOffset>149225</wp:posOffset>
            </wp:positionV>
            <wp:extent cx="6716395" cy="3776980"/>
            <wp:effectExtent l="0" t="0" r="0" b="7620"/>
            <wp:wrapNone/>
            <wp:docPr id="3" name="Picture 3" descr="Mac HD:Users:amysharpe:Desktop:Screen Shot 2020-07-14 at 20.56.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 HD:Users:amysharpe:Desktop:Screen Shot 2020-07-14 at 20.56.2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16395" cy="3776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BBFA67" w14:textId="77777777" w:rsidR="00761C03" w:rsidRPr="0001715D" w:rsidRDefault="00761C03" w:rsidP="00761C03">
      <w:pPr>
        <w:pStyle w:val="1bodycopy10pt"/>
        <w:rPr>
          <w:rFonts w:ascii="Calibri" w:hAnsi="Calibri"/>
          <w:sz w:val="22"/>
          <w:szCs w:val="22"/>
        </w:rPr>
      </w:pPr>
    </w:p>
    <w:p w14:paraId="7C821B2E" w14:textId="77777777" w:rsidR="00761C03" w:rsidRPr="0001715D" w:rsidRDefault="00761C03" w:rsidP="00761C03">
      <w:pPr>
        <w:pStyle w:val="1bodycopy10pt"/>
        <w:rPr>
          <w:rFonts w:ascii="Calibri" w:hAnsi="Calibri"/>
          <w:sz w:val="22"/>
          <w:szCs w:val="22"/>
        </w:rPr>
      </w:pPr>
    </w:p>
    <w:p w14:paraId="2659A4C8" w14:textId="77777777" w:rsidR="00761C03" w:rsidRPr="0001715D" w:rsidRDefault="00761C03" w:rsidP="00761C03">
      <w:pPr>
        <w:pStyle w:val="1bodycopy10pt"/>
        <w:rPr>
          <w:rFonts w:ascii="Calibri" w:hAnsi="Calibri"/>
          <w:sz w:val="22"/>
          <w:szCs w:val="22"/>
        </w:rPr>
      </w:pPr>
    </w:p>
    <w:p w14:paraId="581343E1" w14:textId="77777777" w:rsidR="00761C03" w:rsidRPr="0001715D" w:rsidRDefault="00761C03" w:rsidP="00761C03">
      <w:pPr>
        <w:pStyle w:val="1bodycopy10pt"/>
        <w:rPr>
          <w:rFonts w:ascii="Calibri" w:hAnsi="Calibri"/>
          <w:sz w:val="22"/>
          <w:szCs w:val="22"/>
        </w:rPr>
      </w:pPr>
    </w:p>
    <w:p w14:paraId="761FE38E" w14:textId="77777777" w:rsidR="00761C03" w:rsidRPr="0001715D" w:rsidRDefault="00761C03" w:rsidP="00761C03">
      <w:pPr>
        <w:pStyle w:val="1bodycopy10pt"/>
        <w:rPr>
          <w:rFonts w:ascii="Calibri" w:hAnsi="Calibri"/>
          <w:sz w:val="22"/>
          <w:szCs w:val="22"/>
        </w:rPr>
      </w:pPr>
    </w:p>
    <w:p w14:paraId="4069B01A" w14:textId="77777777" w:rsidR="00761C03" w:rsidRPr="0001715D" w:rsidRDefault="00761C03" w:rsidP="00761C03">
      <w:pPr>
        <w:pStyle w:val="1bodycopy10pt"/>
        <w:rPr>
          <w:rFonts w:ascii="Calibri" w:hAnsi="Calibri"/>
          <w:sz w:val="22"/>
          <w:szCs w:val="22"/>
        </w:rPr>
      </w:pPr>
    </w:p>
    <w:p w14:paraId="3195B67B" w14:textId="77777777" w:rsidR="00761C03" w:rsidRPr="0001715D" w:rsidRDefault="00761C03" w:rsidP="00761C03">
      <w:pPr>
        <w:pStyle w:val="1bodycopy10pt"/>
        <w:rPr>
          <w:rFonts w:ascii="Calibri" w:hAnsi="Calibri"/>
          <w:sz w:val="22"/>
          <w:szCs w:val="22"/>
        </w:rPr>
      </w:pPr>
    </w:p>
    <w:p w14:paraId="578648C6" w14:textId="77777777" w:rsidR="00761C03" w:rsidRPr="0001715D" w:rsidRDefault="00761C03" w:rsidP="00761C03">
      <w:pPr>
        <w:pStyle w:val="1bodycopy10pt"/>
        <w:rPr>
          <w:rFonts w:ascii="Calibri" w:hAnsi="Calibri"/>
          <w:sz w:val="22"/>
          <w:szCs w:val="22"/>
        </w:rPr>
      </w:pPr>
    </w:p>
    <w:p w14:paraId="55A2C7B1" w14:textId="77777777" w:rsidR="00761C03" w:rsidRPr="0001715D" w:rsidRDefault="00761C03" w:rsidP="00761C03">
      <w:pPr>
        <w:pStyle w:val="1bodycopy10pt"/>
        <w:rPr>
          <w:rFonts w:ascii="Calibri" w:hAnsi="Calibri"/>
          <w:sz w:val="22"/>
          <w:szCs w:val="22"/>
        </w:rPr>
      </w:pPr>
    </w:p>
    <w:p w14:paraId="60D3C37D" w14:textId="77777777" w:rsidR="00761C03" w:rsidRPr="0001715D" w:rsidRDefault="00761C03" w:rsidP="00761C03">
      <w:pPr>
        <w:pStyle w:val="1bodycopy10pt"/>
        <w:rPr>
          <w:rFonts w:ascii="Calibri" w:hAnsi="Calibri"/>
          <w:sz w:val="22"/>
          <w:szCs w:val="22"/>
        </w:rPr>
      </w:pPr>
    </w:p>
    <w:p w14:paraId="36FF8BB8" w14:textId="77777777" w:rsidR="00761C03" w:rsidRPr="0001715D" w:rsidRDefault="00761C03" w:rsidP="00761C03">
      <w:pPr>
        <w:pStyle w:val="1bodycopy10pt"/>
        <w:rPr>
          <w:rFonts w:ascii="Calibri" w:hAnsi="Calibri"/>
          <w:sz w:val="22"/>
          <w:szCs w:val="22"/>
        </w:rPr>
      </w:pPr>
    </w:p>
    <w:p w14:paraId="049FEE9C" w14:textId="77777777" w:rsidR="00761C03" w:rsidRPr="0001715D" w:rsidRDefault="00761C03" w:rsidP="00761C03">
      <w:pPr>
        <w:pStyle w:val="1bodycopy10pt"/>
        <w:rPr>
          <w:rFonts w:ascii="Calibri" w:hAnsi="Calibri"/>
          <w:sz w:val="22"/>
          <w:szCs w:val="22"/>
        </w:rPr>
      </w:pPr>
    </w:p>
    <w:p w14:paraId="06918535" w14:textId="77777777" w:rsidR="00A629DB" w:rsidRPr="0001715D" w:rsidRDefault="00A629DB" w:rsidP="00761C03">
      <w:pPr>
        <w:pStyle w:val="1bodycopy10pt"/>
        <w:ind w:left="720" w:right="-164"/>
        <w:rPr>
          <w:rFonts w:ascii="Calibri" w:hAnsi="Calibri"/>
          <w:sz w:val="22"/>
          <w:szCs w:val="22"/>
        </w:rPr>
      </w:pPr>
    </w:p>
    <w:p w14:paraId="17AFEE04" w14:textId="77777777" w:rsidR="00A629DB" w:rsidRPr="0001715D" w:rsidRDefault="00A629DB" w:rsidP="00A629DB">
      <w:pPr>
        <w:pStyle w:val="1bodycopy10pt"/>
        <w:rPr>
          <w:rFonts w:ascii="Calibri" w:hAnsi="Calibri"/>
          <w:sz w:val="22"/>
          <w:szCs w:val="22"/>
        </w:rPr>
      </w:pPr>
    </w:p>
    <w:p w14:paraId="534AC5ED" w14:textId="77777777" w:rsidR="00A629DB" w:rsidRPr="0001715D" w:rsidRDefault="00A629DB" w:rsidP="00A629DB">
      <w:pPr>
        <w:pStyle w:val="1bodycopy10pt"/>
        <w:rPr>
          <w:rFonts w:ascii="Calibri" w:hAnsi="Calibri"/>
          <w:sz w:val="22"/>
          <w:szCs w:val="22"/>
        </w:rPr>
      </w:pPr>
    </w:p>
    <w:p w14:paraId="7697F0F5" w14:textId="77777777" w:rsidR="00A629DB" w:rsidRPr="0001715D" w:rsidRDefault="00A629DB" w:rsidP="00A629DB">
      <w:pPr>
        <w:pStyle w:val="1bodycopy10pt"/>
        <w:rPr>
          <w:rFonts w:ascii="Calibri" w:hAnsi="Calibri"/>
          <w:sz w:val="22"/>
          <w:szCs w:val="22"/>
        </w:rPr>
      </w:pPr>
    </w:p>
    <w:sectPr w:rsidR="00A629DB" w:rsidRPr="0001715D" w:rsidSect="00025D1E">
      <w:headerReference w:type="even" r:id="rId14"/>
      <w:headerReference w:type="default" r:id="rId15"/>
      <w:footerReference w:type="default" r:id="rId16"/>
      <w:headerReference w:type="first" r:id="rId17"/>
      <w:footerReference w:type="first" r:id="rId18"/>
      <w:pgSz w:w="11906" w:h="16838"/>
      <w:pgMar w:top="1843"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056ED" w14:textId="77777777" w:rsidR="00316616" w:rsidRDefault="00316616" w:rsidP="00C77CB4">
      <w:pPr>
        <w:spacing w:after="0" w:line="240" w:lineRule="auto"/>
      </w:pPr>
      <w:r>
        <w:separator/>
      </w:r>
    </w:p>
  </w:endnote>
  <w:endnote w:type="continuationSeparator" w:id="0">
    <w:p w14:paraId="47BABD9F" w14:textId="77777777" w:rsidR="00316616" w:rsidRDefault="00316616" w:rsidP="00C77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Bold Italic">
    <w:altName w:val="Calibri"/>
    <w:panose1 w:val="020F07020304040A0204"/>
    <w:charset w:val="00"/>
    <w:family w:val="auto"/>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9CA9F" w14:textId="77777777" w:rsidR="00025D1E" w:rsidRPr="00025D1E" w:rsidRDefault="00025D1E" w:rsidP="00025D1E">
    <w:pPr>
      <w:widowControl w:val="0"/>
      <w:suppressAutoHyphens/>
      <w:autoSpaceDE w:val="0"/>
      <w:autoSpaceDN w:val="0"/>
      <w:spacing w:after="0" w:line="240" w:lineRule="auto"/>
      <w:textAlignment w:val="baseline"/>
      <w:rPr>
        <w:rFonts w:ascii="Calibri" w:hAnsi="Calibri" w:cs="Arial"/>
      </w:rPr>
    </w:pPr>
    <w:r w:rsidRPr="00025D1E">
      <w:rPr>
        <w:rFonts w:ascii="Calibri" w:hAnsi="Calibri" w:cs="Arial"/>
      </w:rPr>
      <w:t>Relationship</w:t>
    </w:r>
    <w:r w:rsidR="00281463">
      <w:rPr>
        <w:rFonts w:ascii="Calibri" w:hAnsi="Calibri" w:cs="Arial"/>
      </w:rPr>
      <w:t>s</w:t>
    </w:r>
    <w:r w:rsidRPr="00025D1E">
      <w:rPr>
        <w:rFonts w:ascii="Calibri" w:hAnsi="Calibri" w:cs="Arial"/>
      </w:rPr>
      <w:t xml:space="preserve"> Education and Relationships</w:t>
    </w:r>
    <w:r w:rsidR="00281463">
      <w:rPr>
        <w:rFonts w:ascii="Calibri" w:hAnsi="Calibri" w:cs="Arial"/>
      </w:rPr>
      <w:t>,</w:t>
    </w:r>
    <w:r w:rsidRPr="00025D1E">
      <w:rPr>
        <w:rFonts w:ascii="Calibri" w:hAnsi="Calibri" w:cs="Arial"/>
      </w:rPr>
      <w:t xml:space="preserve"> Sex and Education Policy </w:t>
    </w:r>
  </w:p>
  <w:p w14:paraId="0BDF1945" w14:textId="77777777" w:rsidR="00025D1E" w:rsidRPr="00512916" w:rsidRDefault="00025D1E" w:rsidP="00025D1E">
    <w:pPr>
      <w:pStyle w:val="Footer"/>
      <w:jc w:val="right"/>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316616">
      <w:rPr>
        <w:noProof/>
        <w:color w:val="auto"/>
      </w:rPr>
      <w:t>1</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63581" w14:textId="77777777" w:rsidR="00025D1E" w:rsidRPr="00510ED3" w:rsidRDefault="00025D1E" w:rsidP="00C77CB4">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AFBBA2" w14:textId="77777777" w:rsidR="00316616" w:rsidRDefault="00316616" w:rsidP="00C77CB4">
      <w:pPr>
        <w:spacing w:after="0" w:line="240" w:lineRule="auto"/>
      </w:pPr>
      <w:r>
        <w:separator/>
      </w:r>
    </w:p>
  </w:footnote>
  <w:footnote w:type="continuationSeparator" w:id="0">
    <w:p w14:paraId="38B1C7DF" w14:textId="77777777" w:rsidR="00316616" w:rsidRDefault="00316616" w:rsidP="00C77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74C15" w14:textId="77777777" w:rsidR="00025D1E" w:rsidRDefault="001D3369">
    <w:r>
      <w:rPr>
        <w:noProof/>
      </w:rPr>
      <w:pict w14:anchorId="73D750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2050" type="#_x0000_t75" alt="keydocs-background-banner" style="position:absolute;margin-left:0;margin-top:0;width:595.15pt;height:842.2pt;z-index:-251657216;visibility:visible;mso-wrap-edited:f;mso-width-percent:0;mso-height-percent:0;mso-position-horizontal:center;mso-position-horizontal-relative:margin;mso-position-vertical:center;mso-position-vertical-relative:margin;mso-width-percent:0;mso-height-percent:0">
          <v:imagedata r:id="rId1" o:title="keydocs-background-banner"/>
          <w10:wrap anchorx="margin" anchory="margin"/>
        </v:shape>
      </w:pict>
    </w:r>
    <w:r>
      <w:rPr>
        <w:noProof/>
      </w:rPr>
      <w:pict w14:anchorId="262C6C33">
        <v:shape id="WordPictureWatermark2" o:spid="_x0000_s2049" type="#_x0000_t75" alt="keydocs-background" style="position:absolute;margin-left:0;margin-top:0;width:595.15pt;height:842.2pt;z-index:-251656192;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34182" w14:textId="77777777" w:rsidR="00025D1E" w:rsidRPr="00025D1E" w:rsidRDefault="00025D1E" w:rsidP="00025D1E">
    <w:pPr>
      <w:pStyle w:val="Header"/>
    </w:pPr>
    <w:r>
      <w:rPr>
        <w:rFonts w:ascii="Tahoma" w:hAnsi="Tahoma" w:cs="Tahoma"/>
        <w:noProof/>
        <w:sz w:val="16"/>
        <w:szCs w:val="16"/>
        <w:lang w:eastAsia="en-GB"/>
      </w:rPr>
      <w:drawing>
        <wp:anchor distT="0" distB="0" distL="114300" distR="114300" simplePos="0" relativeHeight="251662336" behindDoc="0" locked="0" layoutInCell="1" allowOverlap="1" wp14:anchorId="113FB8DF" wp14:editId="54A3FC68">
          <wp:simplePos x="0" y="0"/>
          <wp:positionH relativeFrom="margin">
            <wp:posOffset>-800100</wp:posOffset>
          </wp:positionH>
          <wp:positionV relativeFrom="margin">
            <wp:posOffset>-914400</wp:posOffset>
          </wp:positionV>
          <wp:extent cx="2112010" cy="925195"/>
          <wp:effectExtent l="0" t="0" r="0" b="0"/>
          <wp:wrapSquare wrapText="bothSides"/>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010" cy="92519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DDAB0" w14:textId="77777777" w:rsidR="00025D1E" w:rsidRDefault="00025D1E"/>
  <w:p w14:paraId="131B43C5" w14:textId="77777777" w:rsidR="00025D1E" w:rsidRDefault="00025D1E" w:rsidP="00C77C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3.1pt" o:bullet="t">
        <v:imagedata r:id="rId1" o:title="TK_LOGO_POINTER_RGB_bullet_blue"/>
      </v:shape>
    </w:pict>
  </w:numPicBullet>
  <w:abstractNum w:abstractNumId="0" w15:restartNumberingAfterBreak="0">
    <w:nsid w:val="00000001"/>
    <w:multiLevelType w:val="hybridMultilevel"/>
    <w:tmpl w:val="7D5A7E88"/>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7053A6"/>
    <w:multiLevelType w:val="hybridMultilevel"/>
    <w:tmpl w:val="AB9E8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65DF0"/>
    <w:multiLevelType w:val="hybridMultilevel"/>
    <w:tmpl w:val="224E7AD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3B4261"/>
    <w:multiLevelType w:val="hybridMultilevel"/>
    <w:tmpl w:val="3844F95E"/>
    <w:lvl w:ilvl="0" w:tplc="8F368AA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A4E6D"/>
    <w:multiLevelType w:val="hybridMultilevel"/>
    <w:tmpl w:val="69BA6C00"/>
    <w:lvl w:ilvl="0" w:tplc="1F7E69D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375535"/>
    <w:multiLevelType w:val="hybridMultilevel"/>
    <w:tmpl w:val="2DC08964"/>
    <w:lvl w:ilvl="0" w:tplc="990607B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BD53BC"/>
    <w:multiLevelType w:val="hybridMultilevel"/>
    <w:tmpl w:val="7FA41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F77590"/>
    <w:multiLevelType w:val="hybridMultilevel"/>
    <w:tmpl w:val="024ED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AC5A0E"/>
    <w:multiLevelType w:val="hybridMultilevel"/>
    <w:tmpl w:val="2EF278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006D3E"/>
    <w:multiLevelType w:val="hybridMultilevel"/>
    <w:tmpl w:val="4BB6F9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693204"/>
    <w:multiLevelType w:val="hybridMultilevel"/>
    <w:tmpl w:val="E39EE2D0"/>
    <w:lvl w:ilvl="0" w:tplc="1AC428F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187042"/>
    <w:multiLevelType w:val="hybridMultilevel"/>
    <w:tmpl w:val="C090E0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1A5F9E"/>
    <w:multiLevelType w:val="hybridMultilevel"/>
    <w:tmpl w:val="A8569178"/>
    <w:lvl w:ilvl="0" w:tplc="A78402E6">
      <w:start w:val="9"/>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8641694"/>
    <w:multiLevelType w:val="hybridMultilevel"/>
    <w:tmpl w:val="4364B336"/>
    <w:lvl w:ilvl="0" w:tplc="5CB04AF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A20A09"/>
    <w:multiLevelType w:val="hybridMultilevel"/>
    <w:tmpl w:val="440A8DF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E6C556D"/>
    <w:multiLevelType w:val="hybridMultilevel"/>
    <w:tmpl w:val="14A663D0"/>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076ABC"/>
    <w:multiLevelType w:val="hybridMultilevel"/>
    <w:tmpl w:val="2076DB1E"/>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09086C"/>
    <w:multiLevelType w:val="hybridMultilevel"/>
    <w:tmpl w:val="6646237E"/>
    <w:lvl w:ilvl="0" w:tplc="946A42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FD52D6"/>
    <w:multiLevelType w:val="hybridMultilevel"/>
    <w:tmpl w:val="3820B500"/>
    <w:lvl w:ilvl="0" w:tplc="80F009A4">
      <w:start w:val="9"/>
      <w:numFmt w:val="decimal"/>
      <w:lvlText w:val="%1"/>
      <w:lvlJc w:val="left"/>
      <w:pPr>
        <w:ind w:left="720" w:hanging="360"/>
      </w:pPr>
      <w:rPr>
        <w:rFonts w:eastAsia="MS Mincho"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242021"/>
    <w:multiLevelType w:val="hybridMultilevel"/>
    <w:tmpl w:val="F92E0E56"/>
    <w:lvl w:ilvl="0" w:tplc="9FFC3776">
      <w:start w:val="5"/>
      <w:numFmt w:val="decimal"/>
      <w:lvlText w:val="%1"/>
      <w:lvlJc w:val="left"/>
      <w:pPr>
        <w:ind w:left="720" w:hanging="360"/>
      </w:pPr>
      <w:rPr>
        <w:rFonts w:eastAsiaTheme="minorHAnsi" w:cstheme="minorBidi"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231AB6"/>
    <w:multiLevelType w:val="hybridMultilevel"/>
    <w:tmpl w:val="FEBE6F26"/>
    <w:lvl w:ilvl="0" w:tplc="83F2830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936C30"/>
    <w:multiLevelType w:val="hybridMultilevel"/>
    <w:tmpl w:val="5E7654F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0E2DF4"/>
    <w:multiLevelType w:val="hybridMultilevel"/>
    <w:tmpl w:val="4E0695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36392B"/>
    <w:multiLevelType w:val="hybridMultilevel"/>
    <w:tmpl w:val="ED3E075E"/>
    <w:lvl w:ilvl="0" w:tplc="00000001">
      <w:start w:val="1"/>
      <w:numFmt w:val="bullet"/>
      <w:lvlText w:val=""/>
      <w:lvlJc w:val="left"/>
      <w:pPr>
        <w:ind w:left="1440" w:hanging="360"/>
      </w:p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9D55EC0"/>
    <w:multiLevelType w:val="hybridMultilevel"/>
    <w:tmpl w:val="7DA469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7"/>
  </w:num>
  <w:num w:numId="2">
    <w:abstractNumId w:val="27"/>
  </w:num>
  <w:num w:numId="3">
    <w:abstractNumId w:val="23"/>
  </w:num>
  <w:num w:numId="4">
    <w:abstractNumId w:val="12"/>
  </w:num>
  <w:num w:numId="5">
    <w:abstractNumId w:val="13"/>
  </w:num>
  <w:num w:numId="6">
    <w:abstractNumId w:val="5"/>
  </w:num>
  <w:num w:numId="7">
    <w:abstractNumId w:val="22"/>
  </w:num>
  <w:num w:numId="8">
    <w:abstractNumId w:val="21"/>
  </w:num>
  <w:num w:numId="9">
    <w:abstractNumId w:val="15"/>
  </w:num>
  <w:num w:numId="10">
    <w:abstractNumId w:val="4"/>
  </w:num>
  <w:num w:numId="11">
    <w:abstractNumId w:val="20"/>
  </w:num>
  <w:num w:numId="12">
    <w:abstractNumId w:val="17"/>
  </w:num>
  <w:num w:numId="13">
    <w:abstractNumId w:val="19"/>
  </w:num>
  <w:num w:numId="14">
    <w:abstractNumId w:val="6"/>
  </w:num>
  <w:num w:numId="15">
    <w:abstractNumId w:val="16"/>
  </w:num>
  <w:num w:numId="16">
    <w:abstractNumId w:val="10"/>
  </w:num>
  <w:num w:numId="17">
    <w:abstractNumId w:val="0"/>
  </w:num>
  <w:num w:numId="18">
    <w:abstractNumId w:val="1"/>
  </w:num>
  <w:num w:numId="19">
    <w:abstractNumId w:val="25"/>
  </w:num>
  <w:num w:numId="20">
    <w:abstractNumId w:val="18"/>
  </w:num>
  <w:num w:numId="21">
    <w:abstractNumId w:val="8"/>
  </w:num>
  <w:num w:numId="22">
    <w:abstractNumId w:val="2"/>
  </w:num>
  <w:num w:numId="23">
    <w:abstractNumId w:val="26"/>
  </w:num>
  <w:num w:numId="24">
    <w:abstractNumId w:val="9"/>
  </w:num>
  <w:num w:numId="25">
    <w:abstractNumId w:val="3"/>
  </w:num>
  <w:num w:numId="26">
    <w:abstractNumId w:val="24"/>
  </w:num>
  <w:num w:numId="27">
    <w:abstractNumId w:val="14"/>
  </w:num>
  <w:num w:numId="28">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2668"/>
    <w:rsid w:val="0001715D"/>
    <w:rsid w:val="00025D1E"/>
    <w:rsid w:val="00057426"/>
    <w:rsid w:val="0006777B"/>
    <w:rsid w:val="0008275B"/>
    <w:rsid w:val="000B4E56"/>
    <w:rsid w:val="000B7025"/>
    <w:rsid w:val="000F7088"/>
    <w:rsid w:val="00166BD4"/>
    <w:rsid w:val="001A00FF"/>
    <w:rsid w:val="001D3369"/>
    <w:rsid w:val="001F71CA"/>
    <w:rsid w:val="00236E8E"/>
    <w:rsid w:val="002456C1"/>
    <w:rsid w:val="00281463"/>
    <w:rsid w:val="00285D42"/>
    <w:rsid w:val="00306B2B"/>
    <w:rsid w:val="00316616"/>
    <w:rsid w:val="00323F25"/>
    <w:rsid w:val="003616A5"/>
    <w:rsid w:val="00385150"/>
    <w:rsid w:val="003923A0"/>
    <w:rsid w:val="003B424E"/>
    <w:rsid w:val="003C0076"/>
    <w:rsid w:val="0049049C"/>
    <w:rsid w:val="004E5C54"/>
    <w:rsid w:val="004F095C"/>
    <w:rsid w:val="004F0FF3"/>
    <w:rsid w:val="0050193D"/>
    <w:rsid w:val="00535D6E"/>
    <w:rsid w:val="00576BA9"/>
    <w:rsid w:val="005C68D5"/>
    <w:rsid w:val="006A3986"/>
    <w:rsid w:val="006B3507"/>
    <w:rsid w:val="006B70D1"/>
    <w:rsid w:val="0071417E"/>
    <w:rsid w:val="0074001E"/>
    <w:rsid w:val="00761C03"/>
    <w:rsid w:val="00787BAD"/>
    <w:rsid w:val="0079078D"/>
    <w:rsid w:val="007E19BA"/>
    <w:rsid w:val="007F00DA"/>
    <w:rsid w:val="008161AB"/>
    <w:rsid w:val="0082527A"/>
    <w:rsid w:val="0083087B"/>
    <w:rsid w:val="00833F69"/>
    <w:rsid w:val="00871CD2"/>
    <w:rsid w:val="00891930"/>
    <w:rsid w:val="00893FF0"/>
    <w:rsid w:val="008B7F5D"/>
    <w:rsid w:val="008E6696"/>
    <w:rsid w:val="00972E1B"/>
    <w:rsid w:val="009C011A"/>
    <w:rsid w:val="009E0F2F"/>
    <w:rsid w:val="00A0024B"/>
    <w:rsid w:val="00A01CED"/>
    <w:rsid w:val="00A077A2"/>
    <w:rsid w:val="00A26224"/>
    <w:rsid w:val="00A536A3"/>
    <w:rsid w:val="00A629DB"/>
    <w:rsid w:val="00A810A4"/>
    <w:rsid w:val="00A9000B"/>
    <w:rsid w:val="00AC0868"/>
    <w:rsid w:val="00AC73DA"/>
    <w:rsid w:val="00B14D16"/>
    <w:rsid w:val="00B44877"/>
    <w:rsid w:val="00BC3B4D"/>
    <w:rsid w:val="00BF1D82"/>
    <w:rsid w:val="00C65523"/>
    <w:rsid w:val="00C70027"/>
    <w:rsid w:val="00C70DB6"/>
    <w:rsid w:val="00C77CB4"/>
    <w:rsid w:val="00C9153D"/>
    <w:rsid w:val="00C91851"/>
    <w:rsid w:val="00CD2FAE"/>
    <w:rsid w:val="00CF012B"/>
    <w:rsid w:val="00D52668"/>
    <w:rsid w:val="00D55390"/>
    <w:rsid w:val="00DE488C"/>
    <w:rsid w:val="00DF0526"/>
    <w:rsid w:val="00DF3BD5"/>
    <w:rsid w:val="00E0010D"/>
    <w:rsid w:val="00E115CE"/>
    <w:rsid w:val="00E12732"/>
    <w:rsid w:val="00E617E9"/>
    <w:rsid w:val="00E66D74"/>
    <w:rsid w:val="00EF14E2"/>
    <w:rsid w:val="00F3354D"/>
    <w:rsid w:val="00F3547B"/>
    <w:rsid w:val="00F65A1E"/>
    <w:rsid w:val="00F71815"/>
    <w:rsid w:val="00F77547"/>
    <w:rsid w:val="00F816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37890B62"/>
  <w15:docId w15:val="{09D8D9AD-BD63-4239-9E35-86E14FA41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8"/>
    <w:qFormat/>
    <w:rsid w:val="00E115CE"/>
    <w:pPr>
      <w:spacing w:before="120" w:after="120" w:line="240" w:lineRule="auto"/>
      <w:outlineLvl w:val="0"/>
    </w:pPr>
    <w:rPr>
      <w:rFonts w:ascii="Arial" w:eastAsia="Calibri" w:hAnsi="Arial" w:cs="Arial"/>
      <w:b/>
      <w:color w:val="FF1F64"/>
      <w:sz w:val="28"/>
      <w:szCs w:val="36"/>
    </w:rPr>
  </w:style>
  <w:style w:type="paragraph" w:styleId="Heading3">
    <w:name w:val="heading 3"/>
    <w:basedOn w:val="Normal"/>
    <w:next w:val="1bodycopy10pt"/>
    <w:link w:val="Heading3Char"/>
    <w:uiPriority w:val="9"/>
    <w:qFormat/>
    <w:rsid w:val="00E115CE"/>
    <w:pPr>
      <w:keepNext/>
      <w:keepLines/>
      <w:spacing w:before="120" w:after="120" w:line="259" w:lineRule="auto"/>
      <w:outlineLvl w:val="2"/>
    </w:pPr>
    <w:rPr>
      <w:rFonts w:ascii="Arial" w:eastAsia="MS Gothic" w:hAnsi="Arial" w:cs="Arial"/>
      <w:b/>
      <w:bCs/>
      <w:color w:val="7F7F7F"/>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F25"/>
    <w:pPr>
      <w:ind w:left="720"/>
      <w:contextualSpacing/>
    </w:pPr>
  </w:style>
  <w:style w:type="paragraph" w:styleId="BalloonText">
    <w:name w:val="Balloon Text"/>
    <w:basedOn w:val="Normal"/>
    <w:link w:val="BalloonTextChar"/>
    <w:uiPriority w:val="99"/>
    <w:semiHidden/>
    <w:unhideWhenUsed/>
    <w:rsid w:val="00BF1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D82"/>
    <w:rPr>
      <w:rFonts w:ascii="Tahoma" w:hAnsi="Tahoma" w:cs="Tahoma"/>
      <w:sz w:val="16"/>
      <w:szCs w:val="16"/>
    </w:rPr>
  </w:style>
  <w:style w:type="character" w:styleId="Hyperlink">
    <w:name w:val="Hyperlink"/>
    <w:uiPriority w:val="99"/>
    <w:unhideWhenUsed/>
    <w:qFormat/>
    <w:rsid w:val="006B70D1"/>
    <w:rPr>
      <w:color w:val="0072CC"/>
      <w:u w:val="single"/>
    </w:rPr>
  </w:style>
  <w:style w:type="paragraph" w:styleId="TOC1">
    <w:name w:val="toc 1"/>
    <w:basedOn w:val="Normal"/>
    <w:next w:val="Normal"/>
    <w:autoRedefine/>
    <w:uiPriority w:val="39"/>
    <w:unhideWhenUsed/>
    <w:rsid w:val="006B70D1"/>
    <w:pPr>
      <w:spacing w:after="100" w:line="240" w:lineRule="auto"/>
    </w:pPr>
    <w:rPr>
      <w:rFonts w:ascii="Arial" w:eastAsia="MS Mincho" w:hAnsi="Arial" w:cs="Times New Roman"/>
      <w:sz w:val="20"/>
      <w:szCs w:val="24"/>
      <w:lang w:val="en-US"/>
    </w:rPr>
  </w:style>
  <w:style w:type="character" w:styleId="FollowedHyperlink">
    <w:name w:val="FollowedHyperlink"/>
    <w:basedOn w:val="DefaultParagraphFont"/>
    <w:uiPriority w:val="99"/>
    <w:semiHidden/>
    <w:unhideWhenUsed/>
    <w:rsid w:val="006B70D1"/>
    <w:rPr>
      <w:color w:val="800080" w:themeColor="followedHyperlink"/>
      <w:u w:val="single"/>
    </w:rPr>
  </w:style>
  <w:style w:type="character" w:customStyle="1" w:styleId="Heading1Char">
    <w:name w:val="Heading 1 Char"/>
    <w:basedOn w:val="DefaultParagraphFont"/>
    <w:link w:val="Heading1"/>
    <w:uiPriority w:val="8"/>
    <w:rsid w:val="00E115CE"/>
    <w:rPr>
      <w:rFonts w:ascii="Arial" w:eastAsia="Calibri" w:hAnsi="Arial" w:cs="Arial"/>
      <w:b/>
      <w:color w:val="FF1F64"/>
      <w:sz w:val="28"/>
      <w:szCs w:val="36"/>
    </w:rPr>
  </w:style>
  <w:style w:type="character" w:customStyle="1" w:styleId="Heading3Char">
    <w:name w:val="Heading 3 Char"/>
    <w:basedOn w:val="DefaultParagraphFont"/>
    <w:link w:val="Heading3"/>
    <w:uiPriority w:val="9"/>
    <w:rsid w:val="00E115CE"/>
    <w:rPr>
      <w:rFonts w:ascii="Arial" w:eastAsia="MS Gothic" w:hAnsi="Arial" w:cs="Arial"/>
      <w:b/>
      <w:bCs/>
      <w:color w:val="7F7F7F"/>
      <w:sz w:val="24"/>
      <w:szCs w:val="32"/>
      <w:lang w:val="en-US"/>
    </w:rPr>
  </w:style>
  <w:style w:type="paragraph" w:styleId="Footer">
    <w:name w:val="footer"/>
    <w:basedOn w:val="Normal"/>
    <w:link w:val="FooterChar"/>
    <w:uiPriority w:val="99"/>
    <w:unhideWhenUsed/>
    <w:rsid w:val="00E115CE"/>
    <w:pPr>
      <w:shd w:val="clear" w:color="auto" w:fill="FFFFFF"/>
      <w:spacing w:after="120" w:line="240" w:lineRule="auto"/>
      <w:textAlignment w:val="baseline"/>
    </w:pPr>
    <w:rPr>
      <w:rFonts w:ascii="Arial" w:eastAsia="Times New Roman" w:hAnsi="Arial" w:cs="Arial"/>
      <w:color w:val="808080"/>
      <w:sz w:val="16"/>
      <w:szCs w:val="16"/>
      <w:bdr w:val="none" w:sz="0" w:space="0" w:color="auto" w:frame="1"/>
      <w:lang w:val="en-US"/>
    </w:rPr>
  </w:style>
  <w:style w:type="character" w:customStyle="1" w:styleId="FooterChar">
    <w:name w:val="Footer Char"/>
    <w:basedOn w:val="DefaultParagraphFont"/>
    <w:link w:val="Footer"/>
    <w:uiPriority w:val="99"/>
    <w:rsid w:val="00E115CE"/>
    <w:rPr>
      <w:rFonts w:ascii="Arial" w:eastAsia="Times New Roman" w:hAnsi="Arial" w:cs="Arial"/>
      <w:color w:val="808080"/>
      <w:sz w:val="16"/>
      <w:szCs w:val="16"/>
      <w:bdr w:val="none" w:sz="0" w:space="0" w:color="auto" w:frame="1"/>
      <w:shd w:val="clear" w:color="auto" w:fill="FFFFFF"/>
      <w:lang w:val="en-US"/>
    </w:rPr>
  </w:style>
  <w:style w:type="paragraph" w:customStyle="1" w:styleId="1bodycopy10pt">
    <w:name w:val="1 body copy 10pt"/>
    <w:basedOn w:val="Normal"/>
    <w:link w:val="1bodycopy10ptChar"/>
    <w:rsid w:val="00E115CE"/>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E115CE"/>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E115CE"/>
    <w:pPr>
      <w:spacing w:before="240"/>
    </w:pPr>
    <w:rPr>
      <w:b/>
      <w:color w:val="12263F"/>
      <w:sz w:val="24"/>
    </w:rPr>
  </w:style>
  <w:style w:type="character" w:customStyle="1" w:styleId="Subhead2Char">
    <w:name w:val="Subhead 2 Char"/>
    <w:link w:val="Subhead2"/>
    <w:rsid w:val="00E115CE"/>
    <w:rPr>
      <w:rFonts w:ascii="Arial" w:eastAsia="MS Mincho" w:hAnsi="Arial" w:cs="Times New Roman"/>
      <w:b/>
      <w:color w:val="12263F"/>
      <w:sz w:val="24"/>
      <w:szCs w:val="24"/>
      <w:lang w:val="en-US"/>
    </w:rPr>
  </w:style>
  <w:style w:type="paragraph" w:customStyle="1" w:styleId="1bodycopy">
    <w:name w:val="1 body copy"/>
    <w:basedOn w:val="Normal"/>
    <w:link w:val="1bodycopyChar"/>
    <w:qFormat/>
    <w:rsid w:val="00E115CE"/>
    <w:pPr>
      <w:spacing w:after="120" w:line="240" w:lineRule="auto"/>
    </w:pPr>
    <w:rPr>
      <w:rFonts w:ascii="Arial" w:eastAsia="MS Mincho" w:hAnsi="Arial" w:cs="Times New Roman"/>
      <w:sz w:val="20"/>
      <w:szCs w:val="24"/>
      <w:lang w:val="en-US"/>
    </w:rPr>
  </w:style>
  <w:style w:type="paragraph" w:customStyle="1" w:styleId="3Bulletedcopyblue">
    <w:name w:val="3 Bulleted copy blue"/>
    <w:basedOn w:val="Normal"/>
    <w:qFormat/>
    <w:rsid w:val="00E115CE"/>
    <w:pPr>
      <w:numPr>
        <w:numId w:val="2"/>
      </w:numPr>
      <w:spacing w:after="120" w:line="240" w:lineRule="auto"/>
    </w:pPr>
    <w:rPr>
      <w:rFonts w:ascii="Arial" w:eastAsia="MS Mincho" w:hAnsi="Arial" w:cs="Arial"/>
      <w:sz w:val="20"/>
      <w:szCs w:val="20"/>
      <w:lang w:val="en-US"/>
    </w:rPr>
  </w:style>
  <w:style w:type="character" w:customStyle="1" w:styleId="1bodycopyChar">
    <w:name w:val="1 body copy Char"/>
    <w:link w:val="1bodycopy"/>
    <w:rsid w:val="00E115CE"/>
    <w:rPr>
      <w:rFonts w:ascii="Arial" w:eastAsia="MS Mincho" w:hAnsi="Arial" w:cs="Times New Roman"/>
      <w:sz w:val="20"/>
      <w:szCs w:val="24"/>
      <w:lang w:val="en-US"/>
    </w:rPr>
  </w:style>
  <w:style w:type="paragraph" w:customStyle="1" w:styleId="7Tablebodycopy">
    <w:name w:val="7 Table body copy"/>
    <w:basedOn w:val="1bodycopy"/>
    <w:qFormat/>
    <w:rsid w:val="00E115CE"/>
    <w:pPr>
      <w:spacing w:after="60"/>
    </w:pPr>
  </w:style>
  <w:style w:type="paragraph" w:customStyle="1" w:styleId="7Tablecopybulleted">
    <w:name w:val="7 Table copy bulleted"/>
    <w:basedOn w:val="7Tablebodycopy"/>
    <w:qFormat/>
    <w:rsid w:val="00E115CE"/>
    <w:pPr>
      <w:numPr>
        <w:numId w:val="1"/>
      </w:numPr>
      <w:tabs>
        <w:tab w:val="num" w:pos="360"/>
      </w:tabs>
      <w:ind w:left="0" w:firstLine="0"/>
    </w:pPr>
  </w:style>
  <w:style w:type="paragraph" w:styleId="NormalWeb">
    <w:name w:val="Normal (Web)"/>
    <w:basedOn w:val="Normal"/>
    <w:uiPriority w:val="99"/>
    <w:unhideWhenUsed/>
    <w:rsid w:val="00285D42"/>
    <w:pPr>
      <w:spacing w:before="100" w:beforeAutospacing="1" w:after="100" w:afterAutospacing="1" w:line="240" w:lineRule="auto"/>
    </w:pPr>
    <w:rPr>
      <w:rFonts w:ascii="Times" w:eastAsiaTheme="minorEastAsia" w:hAnsi="Times" w:cs="Times New Roman"/>
      <w:sz w:val="20"/>
      <w:szCs w:val="20"/>
    </w:rPr>
  </w:style>
  <w:style w:type="character" w:customStyle="1" w:styleId="apple-converted-space">
    <w:name w:val="apple-converted-space"/>
    <w:basedOn w:val="DefaultParagraphFont"/>
    <w:rsid w:val="00E0010D"/>
  </w:style>
  <w:style w:type="paragraph" w:styleId="Header">
    <w:name w:val="header"/>
    <w:basedOn w:val="Normal"/>
    <w:link w:val="HeaderChar"/>
    <w:uiPriority w:val="99"/>
    <w:unhideWhenUsed/>
    <w:rsid w:val="00025D1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25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530997">
      <w:bodyDiv w:val="1"/>
      <w:marLeft w:val="0"/>
      <w:marRight w:val="0"/>
      <w:marTop w:val="0"/>
      <w:marBottom w:val="0"/>
      <w:divBdr>
        <w:top w:val="none" w:sz="0" w:space="0" w:color="auto"/>
        <w:left w:val="none" w:sz="0" w:space="0" w:color="auto"/>
        <w:bottom w:val="none" w:sz="0" w:space="0" w:color="auto"/>
        <w:right w:val="none" w:sz="0" w:space="0" w:color="auto"/>
      </w:divBdr>
      <w:divsChild>
        <w:div w:id="1927687465">
          <w:marLeft w:val="0"/>
          <w:marRight w:val="0"/>
          <w:marTop w:val="0"/>
          <w:marBottom w:val="0"/>
          <w:divBdr>
            <w:top w:val="none" w:sz="0" w:space="0" w:color="auto"/>
            <w:left w:val="none" w:sz="0" w:space="0" w:color="auto"/>
            <w:bottom w:val="none" w:sz="0" w:space="0" w:color="auto"/>
            <w:right w:val="none" w:sz="0" w:space="0" w:color="auto"/>
          </w:divBdr>
          <w:divsChild>
            <w:div w:id="795412850">
              <w:marLeft w:val="0"/>
              <w:marRight w:val="0"/>
              <w:marTop w:val="0"/>
              <w:marBottom w:val="0"/>
              <w:divBdr>
                <w:top w:val="none" w:sz="0" w:space="0" w:color="auto"/>
                <w:left w:val="none" w:sz="0" w:space="0" w:color="auto"/>
                <w:bottom w:val="none" w:sz="0" w:space="0" w:color="auto"/>
                <w:right w:val="none" w:sz="0" w:space="0" w:color="auto"/>
              </w:divBdr>
              <w:divsChild>
                <w:div w:id="10677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855716">
      <w:bodyDiv w:val="1"/>
      <w:marLeft w:val="0"/>
      <w:marRight w:val="0"/>
      <w:marTop w:val="0"/>
      <w:marBottom w:val="0"/>
      <w:divBdr>
        <w:top w:val="none" w:sz="0" w:space="0" w:color="auto"/>
        <w:left w:val="none" w:sz="0" w:space="0" w:color="auto"/>
        <w:bottom w:val="none" w:sz="0" w:space="0" w:color="auto"/>
        <w:right w:val="none" w:sz="0" w:space="0" w:color="auto"/>
      </w:divBdr>
      <w:divsChild>
        <w:div w:id="1942178011">
          <w:marLeft w:val="0"/>
          <w:marRight w:val="0"/>
          <w:marTop w:val="0"/>
          <w:marBottom w:val="0"/>
          <w:divBdr>
            <w:top w:val="none" w:sz="0" w:space="0" w:color="auto"/>
            <w:left w:val="none" w:sz="0" w:space="0" w:color="auto"/>
            <w:bottom w:val="none" w:sz="0" w:space="0" w:color="auto"/>
            <w:right w:val="none" w:sz="0" w:space="0" w:color="auto"/>
          </w:divBdr>
          <w:divsChild>
            <w:div w:id="943683695">
              <w:marLeft w:val="0"/>
              <w:marRight w:val="0"/>
              <w:marTop w:val="0"/>
              <w:marBottom w:val="0"/>
              <w:divBdr>
                <w:top w:val="none" w:sz="0" w:space="0" w:color="auto"/>
                <w:left w:val="none" w:sz="0" w:space="0" w:color="auto"/>
                <w:bottom w:val="none" w:sz="0" w:space="0" w:color="auto"/>
                <w:right w:val="none" w:sz="0" w:space="0" w:color="auto"/>
              </w:divBdr>
              <w:divsChild>
                <w:div w:id="99349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306659">
      <w:bodyDiv w:val="1"/>
      <w:marLeft w:val="0"/>
      <w:marRight w:val="0"/>
      <w:marTop w:val="0"/>
      <w:marBottom w:val="0"/>
      <w:divBdr>
        <w:top w:val="none" w:sz="0" w:space="0" w:color="auto"/>
        <w:left w:val="none" w:sz="0" w:space="0" w:color="auto"/>
        <w:bottom w:val="none" w:sz="0" w:space="0" w:color="auto"/>
        <w:right w:val="none" w:sz="0" w:space="0" w:color="auto"/>
      </w:divBdr>
      <w:divsChild>
        <w:div w:id="1397557581">
          <w:marLeft w:val="0"/>
          <w:marRight w:val="0"/>
          <w:marTop w:val="0"/>
          <w:marBottom w:val="0"/>
          <w:divBdr>
            <w:top w:val="none" w:sz="0" w:space="0" w:color="auto"/>
            <w:left w:val="none" w:sz="0" w:space="0" w:color="auto"/>
            <w:bottom w:val="none" w:sz="0" w:space="0" w:color="auto"/>
            <w:right w:val="none" w:sz="0" w:space="0" w:color="auto"/>
          </w:divBdr>
          <w:divsChild>
            <w:div w:id="911694893">
              <w:marLeft w:val="0"/>
              <w:marRight w:val="0"/>
              <w:marTop w:val="0"/>
              <w:marBottom w:val="0"/>
              <w:divBdr>
                <w:top w:val="none" w:sz="0" w:space="0" w:color="auto"/>
                <w:left w:val="none" w:sz="0" w:space="0" w:color="auto"/>
                <w:bottom w:val="none" w:sz="0" w:space="0" w:color="auto"/>
                <w:right w:val="none" w:sz="0" w:space="0" w:color="auto"/>
              </w:divBdr>
              <w:divsChild>
                <w:div w:id="1527326100">
                  <w:marLeft w:val="0"/>
                  <w:marRight w:val="0"/>
                  <w:marTop w:val="0"/>
                  <w:marBottom w:val="0"/>
                  <w:divBdr>
                    <w:top w:val="none" w:sz="0" w:space="0" w:color="auto"/>
                    <w:left w:val="none" w:sz="0" w:space="0" w:color="auto"/>
                    <w:bottom w:val="none" w:sz="0" w:space="0" w:color="auto"/>
                    <w:right w:val="none" w:sz="0" w:space="0" w:color="auto"/>
                  </w:divBdr>
                </w:div>
              </w:divsChild>
            </w:div>
            <w:div w:id="1093745500">
              <w:marLeft w:val="0"/>
              <w:marRight w:val="0"/>
              <w:marTop w:val="0"/>
              <w:marBottom w:val="0"/>
              <w:divBdr>
                <w:top w:val="none" w:sz="0" w:space="0" w:color="auto"/>
                <w:left w:val="none" w:sz="0" w:space="0" w:color="auto"/>
                <w:bottom w:val="none" w:sz="0" w:space="0" w:color="auto"/>
                <w:right w:val="none" w:sz="0" w:space="0" w:color="auto"/>
              </w:divBdr>
              <w:divsChild>
                <w:div w:id="1550726116">
                  <w:marLeft w:val="0"/>
                  <w:marRight w:val="0"/>
                  <w:marTop w:val="0"/>
                  <w:marBottom w:val="0"/>
                  <w:divBdr>
                    <w:top w:val="none" w:sz="0" w:space="0" w:color="auto"/>
                    <w:left w:val="none" w:sz="0" w:space="0" w:color="auto"/>
                    <w:bottom w:val="none" w:sz="0" w:space="0" w:color="auto"/>
                    <w:right w:val="none" w:sz="0" w:space="0" w:color="auto"/>
                  </w:divBdr>
                </w:div>
              </w:divsChild>
            </w:div>
            <w:div w:id="855579978">
              <w:marLeft w:val="0"/>
              <w:marRight w:val="0"/>
              <w:marTop w:val="0"/>
              <w:marBottom w:val="0"/>
              <w:divBdr>
                <w:top w:val="none" w:sz="0" w:space="0" w:color="auto"/>
                <w:left w:val="none" w:sz="0" w:space="0" w:color="auto"/>
                <w:bottom w:val="none" w:sz="0" w:space="0" w:color="auto"/>
                <w:right w:val="none" w:sz="0" w:space="0" w:color="auto"/>
              </w:divBdr>
              <w:divsChild>
                <w:div w:id="2076708055">
                  <w:marLeft w:val="0"/>
                  <w:marRight w:val="0"/>
                  <w:marTop w:val="0"/>
                  <w:marBottom w:val="0"/>
                  <w:divBdr>
                    <w:top w:val="none" w:sz="0" w:space="0" w:color="auto"/>
                    <w:left w:val="none" w:sz="0" w:space="0" w:color="auto"/>
                    <w:bottom w:val="none" w:sz="0" w:space="0" w:color="auto"/>
                    <w:right w:val="none" w:sz="0" w:space="0" w:color="auto"/>
                  </w:divBdr>
                </w:div>
              </w:divsChild>
            </w:div>
            <w:div w:id="461846481">
              <w:marLeft w:val="0"/>
              <w:marRight w:val="0"/>
              <w:marTop w:val="0"/>
              <w:marBottom w:val="0"/>
              <w:divBdr>
                <w:top w:val="none" w:sz="0" w:space="0" w:color="auto"/>
                <w:left w:val="none" w:sz="0" w:space="0" w:color="auto"/>
                <w:bottom w:val="none" w:sz="0" w:space="0" w:color="auto"/>
                <w:right w:val="none" w:sz="0" w:space="0" w:color="auto"/>
              </w:divBdr>
              <w:divsChild>
                <w:div w:id="37689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56024">
          <w:marLeft w:val="0"/>
          <w:marRight w:val="0"/>
          <w:marTop w:val="0"/>
          <w:marBottom w:val="0"/>
          <w:divBdr>
            <w:top w:val="none" w:sz="0" w:space="0" w:color="auto"/>
            <w:left w:val="none" w:sz="0" w:space="0" w:color="auto"/>
            <w:bottom w:val="none" w:sz="0" w:space="0" w:color="auto"/>
            <w:right w:val="none" w:sz="0" w:space="0" w:color="auto"/>
          </w:divBdr>
          <w:divsChild>
            <w:div w:id="1345280684">
              <w:marLeft w:val="0"/>
              <w:marRight w:val="0"/>
              <w:marTop w:val="0"/>
              <w:marBottom w:val="0"/>
              <w:divBdr>
                <w:top w:val="none" w:sz="0" w:space="0" w:color="auto"/>
                <w:left w:val="none" w:sz="0" w:space="0" w:color="auto"/>
                <w:bottom w:val="none" w:sz="0" w:space="0" w:color="auto"/>
                <w:right w:val="none" w:sz="0" w:space="0" w:color="auto"/>
              </w:divBdr>
              <w:divsChild>
                <w:div w:id="648360121">
                  <w:marLeft w:val="0"/>
                  <w:marRight w:val="0"/>
                  <w:marTop w:val="0"/>
                  <w:marBottom w:val="0"/>
                  <w:divBdr>
                    <w:top w:val="none" w:sz="0" w:space="0" w:color="auto"/>
                    <w:left w:val="none" w:sz="0" w:space="0" w:color="auto"/>
                    <w:bottom w:val="none" w:sz="0" w:space="0" w:color="auto"/>
                    <w:right w:val="none" w:sz="0" w:space="0" w:color="auto"/>
                  </w:divBdr>
                </w:div>
              </w:divsChild>
            </w:div>
            <w:div w:id="1296762918">
              <w:marLeft w:val="0"/>
              <w:marRight w:val="0"/>
              <w:marTop w:val="0"/>
              <w:marBottom w:val="0"/>
              <w:divBdr>
                <w:top w:val="none" w:sz="0" w:space="0" w:color="auto"/>
                <w:left w:val="none" w:sz="0" w:space="0" w:color="auto"/>
                <w:bottom w:val="none" w:sz="0" w:space="0" w:color="auto"/>
                <w:right w:val="none" w:sz="0" w:space="0" w:color="auto"/>
              </w:divBdr>
              <w:divsChild>
                <w:div w:id="250435579">
                  <w:marLeft w:val="0"/>
                  <w:marRight w:val="0"/>
                  <w:marTop w:val="0"/>
                  <w:marBottom w:val="0"/>
                  <w:divBdr>
                    <w:top w:val="none" w:sz="0" w:space="0" w:color="auto"/>
                    <w:left w:val="none" w:sz="0" w:space="0" w:color="auto"/>
                    <w:bottom w:val="none" w:sz="0" w:space="0" w:color="auto"/>
                    <w:right w:val="none" w:sz="0" w:space="0" w:color="auto"/>
                  </w:divBdr>
                </w:div>
              </w:divsChild>
            </w:div>
            <w:div w:id="1093161420">
              <w:marLeft w:val="0"/>
              <w:marRight w:val="0"/>
              <w:marTop w:val="0"/>
              <w:marBottom w:val="0"/>
              <w:divBdr>
                <w:top w:val="none" w:sz="0" w:space="0" w:color="auto"/>
                <w:left w:val="none" w:sz="0" w:space="0" w:color="auto"/>
                <w:bottom w:val="none" w:sz="0" w:space="0" w:color="auto"/>
                <w:right w:val="none" w:sz="0" w:space="0" w:color="auto"/>
              </w:divBdr>
              <w:divsChild>
                <w:div w:id="1838306008">
                  <w:marLeft w:val="0"/>
                  <w:marRight w:val="0"/>
                  <w:marTop w:val="0"/>
                  <w:marBottom w:val="0"/>
                  <w:divBdr>
                    <w:top w:val="none" w:sz="0" w:space="0" w:color="auto"/>
                    <w:left w:val="none" w:sz="0" w:space="0" w:color="auto"/>
                    <w:bottom w:val="none" w:sz="0" w:space="0" w:color="auto"/>
                    <w:right w:val="none" w:sz="0" w:space="0" w:color="auto"/>
                  </w:divBdr>
                </w:div>
              </w:divsChild>
            </w:div>
            <w:div w:id="1289047362">
              <w:marLeft w:val="0"/>
              <w:marRight w:val="0"/>
              <w:marTop w:val="0"/>
              <w:marBottom w:val="0"/>
              <w:divBdr>
                <w:top w:val="none" w:sz="0" w:space="0" w:color="auto"/>
                <w:left w:val="none" w:sz="0" w:space="0" w:color="auto"/>
                <w:bottom w:val="none" w:sz="0" w:space="0" w:color="auto"/>
                <w:right w:val="none" w:sz="0" w:space="0" w:color="auto"/>
              </w:divBdr>
              <w:divsChild>
                <w:div w:id="43347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72803">
          <w:marLeft w:val="0"/>
          <w:marRight w:val="0"/>
          <w:marTop w:val="0"/>
          <w:marBottom w:val="0"/>
          <w:divBdr>
            <w:top w:val="none" w:sz="0" w:space="0" w:color="auto"/>
            <w:left w:val="none" w:sz="0" w:space="0" w:color="auto"/>
            <w:bottom w:val="none" w:sz="0" w:space="0" w:color="auto"/>
            <w:right w:val="none" w:sz="0" w:space="0" w:color="auto"/>
          </w:divBdr>
          <w:divsChild>
            <w:div w:id="569270188">
              <w:marLeft w:val="0"/>
              <w:marRight w:val="0"/>
              <w:marTop w:val="0"/>
              <w:marBottom w:val="0"/>
              <w:divBdr>
                <w:top w:val="none" w:sz="0" w:space="0" w:color="auto"/>
                <w:left w:val="none" w:sz="0" w:space="0" w:color="auto"/>
                <w:bottom w:val="none" w:sz="0" w:space="0" w:color="auto"/>
                <w:right w:val="none" w:sz="0" w:space="0" w:color="auto"/>
              </w:divBdr>
              <w:divsChild>
                <w:div w:id="852718944">
                  <w:marLeft w:val="0"/>
                  <w:marRight w:val="0"/>
                  <w:marTop w:val="0"/>
                  <w:marBottom w:val="0"/>
                  <w:divBdr>
                    <w:top w:val="none" w:sz="0" w:space="0" w:color="auto"/>
                    <w:left w:val="none" w:sz="0" w:space="0" w:color="auto"/>
                    <w:bottom w:val="none" w:sz="0" w:space="0" w:color="auto"/>
                    <w:right w:val="none" w:sz="0" w:space="0" w:color="auto"/>
                  </w:divBdr>
                </w:div>
              </w:divsChild>
            </w:div>
            <w:div w:id="1732383705">
              <w:marLeft w:val="0"/>
              <w:marRight w:val="0"/>
              <w:marTop w:val="0"/>
              <w:marBottom w:val="0"/>
              <w:divBdr>
                <w:top w:val="none" w:sz="0" w:space="0" w:color="auto"/>
                <w:left w:val="none" w:sz="0" w:space="0" w:color="auto"/>
                <w:bottom w:val="none" w:sz="0" w:space="0" w:color="auto"/>
                <w:right w:val="none" w:sz="0" w:space="0" w:color="auto"/>
              </w:divBdr>
              <w:divsChild>
                <w:div w:id="1207058436">
                  <w:marLeft w:val="0"/>
                  <w:marRight w:val="0"/>
                  <w:marTop w:val="0"/>
                  <w:marBottom w:val="0"/>
                  <w:divBdr>
                    <w:top w:val="none" w:sz="0" w:space="0" w:color="auto"/>
                    <w:left w:val="none" w:sz="0" w:space="0" w:color="auto"/>
                    <w:bottom w:val="none" w:sz="0" w:space="0" w:color="auto"/>
                    <w:right w:val="none" w:sz="0" w:space="0" w:color="auto"/>
                  </w:divBdr>
                </w:div>
              </w:divsChild>
            </w:div>
            <w:div w:id="1082026225">
              <w:marLeft w:val="0"/>
              <w:marRight w:val="0"/>
              <w:marTop w:val="0"/>
              <w:marBottom w:val="0"/>
              <w:divBdr>
                <w:top w:val="none" w:sz="0" w:space="0" w:color="auto"/>
                <w:left w:val="none" w:sz="0" w:space="0" w:color="auto"/>
                <w:bottom w:val="none" w:sz="0" w:space="0" w:color="auto"/>
                <w:right w:val="none" w:sz="0" w:space="0" w:color="auto"/>
              </w:divBdr>
              <w:divsChild>
                <w:div w:id="7024228">
                  <w:marLeft w:val="0"/>
                  <w:marRight w:val="0"/>
                  <w:marTop w:val="0"/>
                  <w:marBottom w:val="0"/>
                  <w:divBdr>
                    <w:top w:val="none" w:sz="0" w:space="0" w:color="auto"/>
                    <w:left w:val="none" w:sz="0" w:space="0" w:color="auto"/>
                    <w:bottom w:val="none" w:sz="0" w:space="0" w:color="auto"/>
                    <w:right w:val="none" w:sz="0" w:space="0" w:color="auto"/>
                  </w:divBdr>
                </w:div>
              </w:divsChild>
            </w:div>
            <w:div w:id="1519388665">
              <w:marLeft w:val="0"/>
              <w:marRight w:val="0"/>
              <w:marTop w:val="0"/>
              <w:marBottom w:val="0"/>
              <w:divBdr>
                <w:top w:val="none" w:sz="0" w:space="0" w:color="auto"/>
                <w:left w:val="none" w:sz="0" w:space="0" w:color="auto"/>
                <w:bottom w:val="none" w:sz="0" w:space="0" w:color="auto"/>
                <w:right w:val="none" w:sz="0" w:space="0" w:color="auto"/>
              </w:divBdr>
              <w:divsChild>
                <w:div w:id="138572550">
                  <w:marLeft w:val="0"/>
                  <w:marRight w:val="0"/>
                  <w:marTop w:val="0"/>
                  <w:marBottom w:val="0"/>
                  <w:divBdr>
                    <w:top w:val="none" w:sz="0" w:space="0" w:color="auto"/>
                    <w:left w:val="none" w:sz="0" w:space="0" w:color="auto"/>
                    <w:bottom w:val="none" w:sz="0" w:space="0" w:color="auto"/>
                    <w:right w:val="none" w:sz="0" w:space="0" w:color="auto"/>
                  </w:divBdr>
                </w:div>
              </w:divsChild>
            </w:div>
            <w:div w:id="988023328">
              <w:marLeft w:val="0"/>
              <w:marRight w:val="0"/>
              <w:marTop w:val="0"/>
              <w:marBottom w:val="0"/>
              <w:divBdr>
                <w:top w:val="none" w:sz="0" w:space="0" w:color="auto"/>
                <w:left w:val="none" w:sz="0" w:space="0" w:color="auto"/>
                <w:bottom w:val="none" w:sz="0" w:space="0" w:color="auto"/>
                <w:right w:val="none" w:sz="0" w:space="0" w:color="auto"/>
              </w:divBdr>
              <w:divsChild>
                <w:div w:id="1444300039">
                  <w:marLeft w:val="0"/>
                  <w:marRight w:val="0"/>
                  <w:marTop w:val="0"/>
                  <w:marBottom w:val="0"/>
                  <w:divBdr>
                    <w:top w:val="none" w:sz="0" w:space="0" w:color="auto"/>
                    <w:left w:val="none" w:sz="0" w:space="0" w:color="auto"/>
                    <w:bottom w:val="none" w:sz="0" w:space="0" w:color="auto"/>
                    <w:right w:val="none" w:sz="0" w:space="0" w:color="auto"/>
                  </w:divBdr>
                </w:div>
              </w:divsChild>
            </w:div>
            <w:div w:id="1196457044">
              <w:marLeft w:val="0"/>
              <w:marRight w:val="0"/>
              <w:marTop w:val="0"/>
              <w:marBottom w:val="0"/>
              <w:divBdr>
                <w:top w:val="none" w:sz="0" w:space="0" w:color="auto"/>
                <w:left w:val="none" w:sz="0" w:space="0" w:color="auto"/>
                <w:bottom w:val="none" w:sz="0" w:space="0" w:color="auto"/>
                <w:right w:val="none" w:sz="0" w:space="0" w:color="auto"/>
              </w:divBdr>
              <w:divsChild>
                <w:div w:id="1869562142">
                  <w:marLeft w:val="0"/>
                  <w:marRight w:val="0"/>
                  <w:marTop w:val="0"/>
                  <w:marBottom w:val="0"/>
                  <w:divBdr>
                    <w:top w:val="none" w:sz="0" w:space="0" w:color="auto"/>
                    <w:left w:val="none" w:sz="0" w:space="0" w:color="auto"/>
                    <w:bottom w:val="none" w:sz="0" w:space="0" w:color="auto"/>
                    <w:right w:val="none" w:sz="0" w:space="0" w:color="auto"/>
                  </w:divBdr>
                </w:div>
              </w:divsChild>
            </w:div>
            <w:div w:id="268129890">
              <w:marLeft w:val="0"/>
              <w:marRight w:val="0"/>
              <w:marTop w:val="0"/>
              <w:marBottom w:val="0"/>
              <w:divBdr>
                <w:top w:val="none" w:sz="0" w:space="0" w:color="auto"/>
                <w:left w:val="none" w:sz="0" w:space="0" w:color="auto"/>
                <w:bottom w:val="none" w:sz="0" w:space="0" w:color="auto"/>
                <w:right w:val="none" w:sz="0" w:space="0" w:color="auto"/>
              </w:divBdr>
              <w:divsChild>
                <w:div w:id="1376543231">
                  <w:marLeft w:val="0"/>
                  <w:marRight w:val="0"/>
                  <w:marTop w:val="0"/>
                  <w:marBottom w:val="0"/>
                  <w:divBdr>
                    <w:top w:val="none" w:sz="0" w:space="0" w:color="auto"/>
                    <w:left w:val="none" w:sz="0" w:space="0" w:color="auto"/>
                    <w:bottom w:val="none" w:sz="0" w:space="0" w:color="auto"/>
                    <w:right w:val="none" w:sz="0" w:space="0" w:color="auto"/>
                  </w:divBdr>
                </w:div>
              </w:divsChild>
            </w:div>
            <w:div w:id="1866359595">
              <w:marLeft w:val="0"/>
              <w:marRight w:val="0"/>
              <w:marTop w:val="0"/>
              <w:marBottom w:val="0"/>
              <w:divBdr>
                <w:top w:val="none" w:sz="0" w:space="0" w:color="auto"/>
                <w:left w:val="none" w:sz="0" w:space="0" w:color="auto"/>
                <w:bottom w:val="none" w:sz="0" w:space="0" w:color="auto"/>
                <w:right w:val="none" w:sz="0" w:space="0" w:color="auto"/>
              </w:divBdr>
              <w:divsChild>
                <w:div w:id="628366317">
                  <w:marLeft w:val="0"/>
                  <w:marRight w:val="0"/>
                  <w:marTop w:val="0"/>
                  <w:marBottom w:val="0"/>
                  <w:divBdr>
                    <w:top w:val="none" w:sz="0" w:space="0" w:color="auto"/>
                    <w:left w:val="none" w:sz="0" w:space="0" w:color="auto"/>
                    <w:bottom w:val="none" w:sz="0" w:space="0" w:color="auto"/>
                    <w:right w:val="none" w:sz="0" w:space="0" w:color="auto"/>
                  </w:divBdr>
                </w:div>
              </w:divsChild>
            </w:div>
            <w:div w:id="920139973">
              <w:marLeft w:val="0"/>
              <w:marRight w:val="0"/>
              <w:marTop w:val="0"/>
              <w:marBottom w:val="0"/>
              <w:divBdr>
                <w:top w:val="none" w:sz="0" w:space="0" w:color="auto"/>
                <w:left w:val="none" w:sz="0" w:space="0" w:color="auto"/>
                <w:bottom w:val="none" w:sz="0" w:space="0" w:color="auto"/>
                <w:right w:val="none" w:sz="0" w:space="0" w:color="auto"/>
              </w:divBdr>
              <w:divsChild>
                <w:div w:id="410930857">
                  <w:marLeft w:val="0"/>
                  <w:marRight w:val="0"/>
                  <w:marTop w:val="0"/>
                  <w:marBottom w:val="0"/>
                  <w:divBdr>
                    <w:top w:val="none" w:sz="0" w:space="0" w:color="auto"/>
                    <w:left w:val="none" w:sz="0" w:space="0" w:color="auto"/>
                    <w:bottom w:val="none" w:sz="0" w:space="0" w:color="auto"/>
                    <w:right w:val="none" w:sz="0" w:space="0" w:color="auto"/>
                  </w:divBdr>
                </w:div>
              </w:divsChild>
            </w:div>
            <w:div w:id="425541028">
              <w:marLeft w:val="0"/>
              <w:marRight w:val="0"/>
              <w:marTop w:val="0"/>
              <w:marBottom w:val="0"/>
              <w:divBdr>
                <w:top w:val="none" w:sz="0" w:space="0" w:color="auto"/>
                <w:left w:val="none" w:sz="0" w:space="0" w:color="auto"/>
                <w:bottom w:val="none" w:sz="0" w:space="0" w:color="auto"/>
                <w:right w:val="none" w:sz="0" w:space="0" w:color="auto"/>
              </w:divBdr>
              <w:divsChild>
                <w:div w:id="1652636573">
                  <w:marLeft w:val="0"/>
                  <w:marRight w:val="0"/>
                  <w:marTop w:val="0"/>
                  <w:marBottom w:val="0"/>
                  <w:divBdr>
                    <w:top w:val="none" w:sz="0" w:space="0" w:color="auto"/>
                    <w:left w:val="none" w:sz="0" w:space="0" w:color="auto"/>
                    <w:bottom w:val="none" w:sz="0" w:space="0" w:color="auto"/>
                    <w:right w:val="none" w:sz="0" w:space="0" w:color="auto"/>
                  </w:divBdr>
                </w:div>
              </w:divsChild>
            </w:div>
            <w:div w:id="583149392">
              <w:marLeft w:val="0"/>
              <w:marRight w:val="0"/>
              <w:marTop w:val="0"/>
              <w:marBottom w:val="0"/>
              <w:divBdr>
                <w:top w:val="none" w:sz="0" w:space="0" w:color="auto"/>
                <w:left w:val="none" w:sz="0" w:space="0" w:color="auto"/>
                <w:bottom w:val="none" w:sz="0" w:space="0" w:color="auto"/>
                <w:right w:val="none" w:sz="0" w:space="0" w:color="auto"/>
              </w:divBdr>
              <w:divsChild>
                <w:div w:id="153796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36178">
          <w:marLeft w:val="0"/>
          <w:marRight w:val="0"/>
          <w:marTop w:val="0"/>
          <w:marBottom w:val="0"/>
          <w:divBdr>
            <w:top w:val="none" w:sz="0" w:space="0" w:color="auto"/>
            <w:left w:val="none" w:sz="0" w:space="0" w:color="auto"/>
            <w:bottom w:val="none" w:sz="0" w:space="0" w:color="auto"/>
            <w:right w:val="none" w:sz="0" w:space="0" w:color="auto"/>
          </w:divBdr>
          <w:divsChild>
            <w:div w:id="2088334183">
              <w:marLeft w:val="0"/>
              <w:marRight w:val="0"/>
              <w:marTop w:val="0"/>
              <w:marBottom w:val="0"/>
              <w:divBdr>
                <w:top w:val="none" w:sz="0" w:space="0" w:color="auto"/>
                <w:left w:val="none" w:sz="0" w:space="0" w:color="auto"/>
                <w:bottom w:val="none" w:sz="0" w:space="0" w:color="auto"/>
                <w:right w:val="none" w:sz="0" w:space="0" w:color="auto"/>
              </w:divBdr>
              <w:divsChild>
                <w:div w:id="2075663702">
                  <w:marLeft w:val="0"/>
                  <w:marRight w:val="0"/>
                  <w:marTop w:val="0"/>
                  <w:marBottom w:val="0"/>
                  <w:divBdr>
                    <w:top w:val="none" w:sz="0" w:space="0" w:color="auto"/>
                    <w:left w:val="none" w:sz="0" w:space="0" w:color="auto"/>
                    <w:bottom w:val="none" w:sz="0" w:space="0" w:color="auto"/>
                    <w:right w:val="none" w:sz="0" w:space="0" w:color="auto"/>
                  </w:divBdr>
                </w:div>
              </w:divsChild>
            </w:div>
            <w:div w:id="1250503974">
              <w:marLeft w:val="0"/>
              <w:marRight w:val="0"/>
              <w:marTop w:val="0"/>
              <w:marBottom w:val="0"/>
              <w:divBdr>
                <w:top w:val="none" w:sz="0" w:space="0" w:color="auto"/>
                <w:left w:val="none" w:sz="0" w:space="0" w:color="auto"/>
                <w:bottom w:val="none" w:sz="0" w:space="0" w:color="auto"/>
                <w:right w:val="none" w:sz="0" w:space="0" w:color="auto"/>
              </w:divBdr>
              <w:divsChild>
                <w:div w:id="9724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193138">
      <w:bodyDiv w:val="1"/>
      <w:marLeft w:val="0"/>
      <w:marRight w:val="0"/>
      <w:marTop w:val="0"/>
      <w:marBottom w:val="0"/>
      <w:divBdr>
        <w:top w:val="none" w:sz="0" w:space="0" w:color="auto"/>
        <w:left w:val="none" w:sz="0" w:space="0" w:color="auto"/>
        <w:bottom w:val="none" w:sz="0" w:space="0" w:color="auto"/>
        <w:right w:val="none" w:sz="0" w:space="0" w:color="auto"/>
      </w:divBdr>
      <w:divsChild>
        <w:div w:id="599488057">
          <w:marLeft w:val="0"/>
          <w:marRight w:val="0"/>
          <w:marTop w:val="0"/>
          <w:marBottom w:val="0"/>
          <w:divBdr>
            <w:top w:val="none" w:sz="0" w:space="0" w:color="auto"/>
            <w:left w:val="none" w:sz="0" w:space="0" w:color="auto"/>
            <w:bottom w:val="none" w:sz="0" w:space="0" w:color="auto"/>
            <w:right w:val="none" w:sz="0" w:space="0" w:color="auto"/>
          </w:divBdr>
          <w:divsChild>
            <w:div w:id="193538859">
              <w:marLeft w:val="0"/>
              <w:marRight w:val="0"/>
              <w:marTop w:val="0"/>
              <w:marBottom w:val="0"/>
              <w:divBdr>
                <w:top w:val="none" w:sz="0" w:space="0" w:color="auto"/>
                <w:left w:val="none" w:sz="0" w:space="0" w:color="auto"/>
                <w:bottom w:val="none" w:sz="0" w:space="0" w:color="auto"/>
                <w:right w:val="none" w:sz="0" w:space="0" w:color="auto"/>
              </w:divBdr>
              <w:divsChild>
                <w:div w:id="1417283915">
                  <w:marLeft w:val="0"/>
                  <w:marRight w:val="0"/>
                  <w:marTop w:val="0"/>
                  <w:marBottom w:val="0"/>
                  <w:divBdr>
                    <w:top w:val="none" w:sz="0" w:space="0" w:color="auto"/>
                    <w:left w:val="none" w:sz="0" w:space="0" w:color="auto"/>
                    <w:bottom w:val="none" w:sz="0" w:space="0" w:color="auto"/>
                    <w:right w:val="none" w:sz="0" w:space="0" w:color="auto"/>
                  </w:divBdr>
                  <w:divsChild>
                    <w:div w:id="89889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501106">
      <w:bodyDiv w:val="1"/>
      <w:marLeft w:val="0"/>
      <w:marRight w:val="0"/>
      <w:marTop w:val="0"/>
      <w:marBottom w:val="0"/>
      <w:divBdr>
        <w:top w:val="none" w:sz="0" w:space="0" w:color="auto"/>
        <w:left w:val="none" w:sz="0" w:space="0" w:color="auto"/>
        <w:bottom w:val="none" w:sz="0" w:space="0" w:color="auto"/>
        <w:right w:val="none" w:sz="0" w:space="0" w:color="auto"/>
      </w:divBdr>
      <w:divsChild>
        <w:div w:id="67964259">
          <w:marLeft w:val="0"/>
          <w:marRight w:val="0"/>
          <w:marTop w:val="0"/>
          <w:marBottom w:val="0"/>
          <w:divBdr>
            <w:top w:val="none" w:sz="0" w:space="0" w:color="auto"/>
            <w:left w:val="none" w:sz="0" w:space="0" w:color="auto"/>
            <w:bottom w:val="none" w:sz="0" w:space="0" w:color="auto"/>
            <w:right w:val="none" w:sz="0" w:space="0" w:color="auto"/>
          </w:divBdr>
          <w:divsChild>
            <w:div w:id="333723275">
              <w:marLeft w:val="0"/>
              <w:marRight w:val="0"/>
              <w:marTop w:val="0"/>
              <w:marBottom w:val="0"/>
              <w:divBdr>
                <w:top w:val="none" w:sz="0" w:space="0" w:color="auto"/>
                <w:left w:val="none" w:sz="0" w:space="0" w:color="auto"/>
                <w:bottom w:val="none" w:sz="0" w:space="0" w:color="auto"/>
                <w:right w:val="none" w:sz="0" w:space="0" w:color="auto"/>
              </w:divBdr>
              <w:divsChild>
                <w:div w:id="161882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4057">
      <w:bodyDiv w:val="1"/>
      <w:marLeft w:val="0"/>
      <w:marRight w:val="0"/>
      <w:marTop w:val="0"/>
      <w:marBottom w:val="0"/>
      <w:divBdr>
        <w:top w:val="none" w:sz="0" w:space="0" w:color="auto"/>
        <w:left w:val="none" w:sz="0" w:space="0" w:color="auto"/>
        <w:bottom w:val="none" w:sz="0" w:space="0" w:color="auto"/>
        <w:right w:val="none" w:sz="0" w:space="0" w:color="auto"/>
      </w:divBdr>
      <w:divsChild>
        <w:div w:id="108815712">
          <w:marLeft w:val="0"/>
          <w:marRight w:val="0"/>
          <w:marTop w:val="0"/>
          <w:marBottom w:val="0"/>
          <w:divBdr>
            <w:top w:val="none" w:sz="0" w:space="0" w:color="auto"/>
            <w:left w:val="none" w:sz="0" w:space="0" w:color="auto"/>
            <w:bottom w:val="none" w:sz="0" w:space="0" w:color="auto"/>
            <w:right w:val="none" w:sz="0" w:space="0" w:color="auto"/>
          </w:divBdr>
          <w:divsChild>
            <w:div w:id="632952390">
              <w:marLeft w:val="0"/>
              <w:marRight w:val="0"/>
              <w:marTop w:val="0"/>
              <w:marBottom w:val="0"/>
              <w:divBdr>
                <w:top w:val="none" w:sz="0" w:space="0" w:color="auto"/>
                <w:left w:val="none" w:sz="0" w:space="0" w:color="auto"/>
                <w:bottom w:val="none" w:sz="0" w:space="0" w:color="auto"/>
                <w:right w:val="none" w:sz="0" w:space="0" w:color="auto"/>
              </w:divBdr>
              <w:divsChild>
                <w:div w:id="1149396390">
                  <w:marLeft w:val="0"/>
                  <w:marRight w:val="0"/>
                  <w:marTop w:val="0"/>
                  <w:marBottom w:val="0"/>
                  <w:divBdr>
                    <w:top w:val="none" w:sz="0" w:space="0" w:color="auto"/>
                    <w:left w:val="none" w:sz="0" w:space="0" w:color="auto"/>
                    <w:bottom w:val="none" w:sz="0" w:space="0" w:color="auto"/>
                    <w:right w:val="none" w:sz="0" w:space="0" w:color="auto"/>
                  </w:divBdr>
                  <w:divsChild>
                    <w:div w:id="7426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401718">
      <w:bodyDiv w:val="1"/>
      <w:marLeft w:val="0"/>
      <w:marRight w:val="0"/>
      <w:marTop w:val="0"/>
      <w:marBottom w:val="0"/>
      <w:divBdr>
        <w:top w:val="none" w:sz="0" w:space="0" w:color="auto"/>
        <w:left w:val="none" w:sz="0" w:space="0" w:color="auto"/>
        <w:bottom w:val="none" w:sz="0" w:space="0" w:color="auto"/>
        <w:right w:val="none" w:sz="0" w:space="0" w:color="auto"/>
      </w:divBdr>
    </w:div>
    <w:div w:id="986277502">
      <w:bodyDiv w:val="1"/>
      <w:marLeft w:val="0"/>
      <w:marRight w:val="0"/>
      <w:marTop w:val="0"/>
      <w:marBottom w:val="0"/>
      <w:divBdr>
        <w:top w:val="none" w:sz="0" w:space="0" w:color="auto"/>
        <w:left w:val="none" w:sz="0" w:space="0" w:color="auto"/>
        <w:bottom w:val="none" w:sz="0" w:space="0" w:color="auto"/>
        <w:right w:val="none" w:sz="0" w:space="0" w:color="auto"/>
      </w:divBdr>
      <w:divsChild>
        <w:div w:id="1002204499">
          <w:marLeft w:val="0"/>
          <w:marRight w:val="0"/>
          <w:marTop w:val="0"/>
          <w:marBottom w:val="0"/>
          <w:divBdr>
            <w:top w:val="none" w:sz="0" w:space="0" w:color="auto"/>
            <w:left w:val="none" w:sz="0" w:space="0" w:color="auto"/>
            <w:bottom w:val="none" w:sz="0" w:space="0" w:color="auto"/>
            <w:right w:val="none" w:sz="0" w:space="0" w:color="auto"/>
          </w:divBdr>
          <w:divsChild>
            <w:div w:id="425274726">
              <w:marLeft w:val="0"/>
              <w:marRight w:val="0"/>
              <w:marTop w:val="0"/>
              <w:marBottom w:val="0"/>
              <w:divBdr>
                <w:top w:val="none" w:sz="0" w:space="0" w:color="auto"/>
                <w:left w:val="none" w:sz="0" w:space="0" w:color="auto"/>
                <w:bottom w:val="none" w:sz="0" w:space="0" w:color="auto"/>
                <w:right w:val="none" w:sz="0" w:space="0" w:color="auto"/>
              </w:divBdr>
              <w:divsChild>
                <w:div w:id="387653001">
                  <w:marLeft w:val="0"/>
                  <w:marRight w:val="0"/>
                  <w:marTop w:val="0"/>
                  <w:marBottom w:val="0"/>
                  <w:divBdr>
                    <w:top w:val="none" w:sz="0" w:space="0" w:color="auto"/>
                    <w:left w:val="none" w:sz="0" w:space="0" w:color="auto"/>
                    <w:bottom w:val="none" w:sz="0" w:space="0" w:color="auto"/>
                    <w:right w:val="none" w:sz="0" w:space="0" w:color="auto"/>
                  </w:divBdr>
                  <w:divsChild>
                    <w:div w:id="3113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307321">
      <w:bodyDiv w:val="1"/>
      <w:marLeft w:val="0"/>
      <w:marRight w:val="0"/>
      <w:marTop w:val="0"/>
      <w:marBottom w:val="0"/>
      <w:divBdr>
        <w:top w:val="none" w:sz="0" w:space="0" w:color="auto"/>
        <w:left w:val="none" w:sz="0" w:space="0" w:color="auto"/>
        <w:bottom w:val="none" w:sz="0" w:space="0" w:color="auto"/>
        <w:right w:val="none" w:sz="0" w:space="0" w:color="auto"/>
      </w:divBdr>
      <w:divsChild>
        <w:div w:id="1119838593">
          <w:marLeft w:val="0"/>
          <w:marRight w:val="0"/>
          <w:marTop w:val="0"/>
          <w:marBottom w:val="0"/>
          <w:divBdr>
            <w:top w:val="none" w:sz="0" w:space="0" w:color="auto"/>
            <w:left w:val="none" w:sz="0" w:space="0" w:color="auto"/>
            <w:bottom w:val="none" w:sz="0" w:space="0" w:color="auto"/>
            <w:right w:val="none" w:sz="0" w:space="0" w:color="auto"/>
          </w:divBdr>
          <w:divsChild>
            <w:div w:id="522981729">
              <w:marLeft w:val="0"/>
              <w:marRight w:val="0"/>
              <w:marTop w:val="0"/>
              <w:marBottom w:val="0"/>
              <w:divBdr>
                <w:top w:val="none" w:sz="0" w:space="0" w:color="auto"/>
                <w:left w:val="none" w:sz="0" w:space="0" w:color="auto"/>
                <w:bottom w:val="none" w:sz="0" w:space="0" w:color="auto"/>
                <w:right w:val="none" w:sz="0" w:space="0" w:color="auto"/>
              </w:divBdr>
              <w:divsChild>
                <w:div w:id="94727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87014">
      <w:bodyDiv w:val="1"/>
      <w:marLeft w:val="0"/>
      <w:marRight w:val="0"/>
      <w:marTop w:val="0"/>
      <w:marBottom w:val="0"/>
      <w:divBdr>
        <w:top w:val="none" w:sz="0" w:space="0" w:color="auto"/>
        <w:left w:val="none" w:sz="0" w:space="0" w:color="auto"/>
        <w:bottom w:val="none" w:sz="0" w:space="0" w:color="auto"/>
        <w:right w:val="none" w:sz="0" w:space="0" w:color="auto"/>
      </w:divBdr>
    </w:div>
    <w:div w:id="1208101899">
      <w:bodyDiv w:val="1"/>
      <w:marLeft w:val="0"/>
      <w:marRight w:val="0"/>
      <w:marTop w:val="0"/>
      <w:marBottom w:val="0"/>
      <w:divBdr>
        <w:top w:val="none" w:sz="0" w:space="0" w:color="auto"/>
        <w:left w:val="none" w:sz="0" w:space="0" w:color="auto"/>
        <w:bottom w:val="none" w:sz="0" w:space="0" w:color="auto"/>
        <w:right w:val="none" w:sz="0" w:space="0" w:color="auto"/>
      </w:divBdr>
    </w:div>
    <w:div w:id="1330332872">
      <w:bodyDiv w:val="1"/>
      <w:marLeft w:val="0"/>
      <w:marRight w:val="0"/>
      <w:marTop w:val="0"/>
      <w:marBottom w:val="0"/>
      <w:divBdr>
        <w:top w:val="none" w:sz="0" w:space="0" w:color="auto"/>
        <w:left w:val="none" w:sz="0" w:space="0" w:color="auto"/>
        <w:bottom w:val="none" w:sz="0" w:space="0" w:color="auto"/>
        <w:right w:val="none" w:sz="0" w:space="0" w:color="auto"/>
      </w:divBdr>
      <w:divsChild>
        <w:div w:id="1512571783">
          <w:marLeft w:val="0"/>
          <w:marRight w:val="0"/>
          <w:marTop w:val="0"/>
          <w:marBottom w:val="0"/>
          <w:divBdr>
            <w:top w:val="none" w:sz="0" w:space="0" w:color="auto"/>
            <w:left w:val="none" w:sz="0" w:space="0" w:color="auto"/>
            <w:bottom w:val="none" w:sz="0" w:space="0" w:color="auto"/>
            <w:right w:val="none" w:sz="0" w:space="0" w:color="auto"/>
          </w:divBdr>
          <w:divsChild>
            <w:div w:id="1997569399">
              <w:marLeft w:val="0"/>
              <w:marRight w:val="0"/>
              <w:marTop w:val="0"/>
              <w:marBottom w:val="0"/>
              <w:divBdr>
                <w:top w:val="none" w:sz="0" w:space="0" w:color="auto"/>
                <w:left w:val="none" w:sz="0" w:space="0" w:color="auto"/>
                <w:bottom w:val="none" w:sz="0" w:space="0" w:color="auto"/>
                <w:right w:val="none" w:sz="0" w:space="0" w:color="auto"/>
              </w:divBdr>
              <w:divsChild>
                <w:div w:id="128300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619784">
      <w:bodyDiv w:val="1"/>
      <w:marLeft w:val="0"/>
      <w:marRight w:val="0"/>
      <w:marTop w:val="0"/>
      <w:marBottom w:val="0"/>
      <w:divBdr>
        <w:top w:val="none" w:sz="0" w:space="0" w:color="auto"/>
        <w:left w:val="none" w:sz="0" w:space="0" w:color="auto"/>
        <w:bottom w:val="none" w:sz="0" w:space="0" w:color="auto"/>
        <w:right w:val="none" w:sz="0" w:space="0" w:color="auto"/>
      </w:divBdr>
      <w:divsChild>
        <w:div w:id="897395923">
          <w:marLeft w:val="-225"/>
          <w:marRight w:val="-225"/>
          <w:marTop w:val="0"/>
          <w:marBottom w:val="150"/>
          <w:divBdr>
            <w:top w:val="none" w:sz="0" w:space="0" w:color="auto"/>
            <w:left w:val="none" w:sz="0" w:space="0" w:color="auto"/>
            <w:bottom w:val="none" w:sz="0" w:space="0" w:color="auto"/>
            <w:right w:val="none" w:sz="0" w:space="0" w:color="auto"/>
          </w:divBdr>
          <w:divsChild>
            <w:div w:id="2002351227">
              <w:marLeft w:val="0"/>
              <w:marRight w:val="0"/>
              <w:marTop w:val="0"/>
              <w:marBottom w:val="0"/>
              <w:divBdr>
                <w:top w:val="none" w:sz="0" w:space="0" w:color="auto"/>
                <w:left w:val="none" w:sz="0" w:space="0" w:color="auto"/>
                <w:bottom w:val="none" w:sz="0" w:space="0" w:color="auto"/>
                <w:right w:val="none" w:sz="0" w:space="0" w:color="auto"/>
              </w:divBdr>
            </w:div>
            <w:div w:id="792134422">
              <w:marLeft w:val="0"/>
              <w:marRight w:val="0"/>
              <w:marTop w:val="0"/>
              <w:marBottom w:val="0"/>
              <w:divBdr>
                <w:top w:val="none" w:sz="0" w:space="0" w:color="auto"/>
                <w:left w:val="none" w:sz="0" w:space="0" w:color="auto"/>
                <w:bottom w:val="none" w:sz="0" w:space="0" w:color="auto"/>
                <w:right w:val="none" w:sz="0" w:space="0" w:color="auto"/>
              </w:divBdr>
            </w:div>
            <w:div w:id="898322526">
              <w:marLeft w:val="0"/>
              <w:marRight w:val="0"/>
              <w:marTop w:val="0"/>
              <w:marBottom w:val="0"/>
              <w:divBdr>
                <w:top w:val="none" w:sz="0" w:space="0" w:color="auto"/>
                <w:left w:val="none" w:sz="0" w:space="0" w:color="auto"/>
                <w:bottom w:val="none" w:sz="0" w:space="0" w:color="auto"/>
                <w:right w:val="none" w:sz="0" w:space="0" w:color="auto"/>
              </w:divBdr>
              <w:divsChild>
                <w:div w:id="190463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304095">
          <w:marLeft w:val="-225"/>
          <w:marRight w:val="-225"/>
          <w:marTop w:val="0"/>
          <w:marBottom w:val="150"/>
          <w:divBdr>
            <w:top w:val="none" w:sz="0" w:space="0" w:color="auto"/>
            <w:left w:val="none" w:sz="0" w:space="0" w:color="auto"/>
            <w:bottom w:val="none" w:sz="0" w:space="0" w:color="auto"/>
            <w:right w:val="none" w:sz="0" w:space="0" w:color="auto"/>
          </w:divBdr>
          <w:divsChild>
            <w:div w:id="698702115">
              <w:marLeft w:val="0"/>
              <w:marRight w:val="0"/>
              <w:marTop w:val="0"/>
              <w:marBottom w:val="0"/>
              <w:divBdr>
                <w:top w:val="none" w:sz="0" w:space="0" w:color="auto"/>
                <w:left w:val="none" w:sz="0" w:space="0" w:color="auto"/>
                <w:bottom w:val="none" w:sz="0" w:space="0" w:color="auto"/>
                <w:right w:val="none" w:sz="0" w:space="0" w:color="auto"/>
              </w:divBdr>
            </w:div>
            <w:div w:id="1111977357">
              <w:marLeft w:val="0"/>
              <w:marRight w:val="0"/>
              <w:marTop w:val="0"/>
              <w:marBottom w:val="0"/>
              <w:divBdr>
                <w:top w:val="none" w:sz="0" w:space="0" w:color="auto"/>
                <w:left w:val="none" w:sz="0" w:space="0" w:color="auto"/>
                <w:bottom w:val="none" w:sz="0" w:space="0" w:color="auto"/>
                <w:right w:val="none" w:sz="0" w:space="0" w:color="auto"/>
              </w:divBdr>
              <w:divsChild>
                <w:div w:id="117657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61236">
          <w:marLeft w:val="-225"/>
          <w:marRight w:val="-225"/>
          <w:marTop w:val="0"/>
          <w:marBottom w:val="150"/>
          <w:divBdr>
            <w:top w:val="none" w:sz="0" w:space="0" w:color="auto"/>
            <w:left w:val="none" w:sz="0" w:space="0" w:color="auto"/>
            <w:bottom w:val="none" w:sz="0" w:space="0" w:color="auto"/>
            <w:right w:val="none" w:sz="0" w:space="0" w:color="auto"/>
          </w:divBdr>
          <w:divsChild>
            <w:div w:id="825585950">
              <w:marLeft w:val="0"/>
              <w:marRight w:val="0"/>
              <w:marTop w:val="0"/>
              <w:marBottom w:val="0"/>
              <w:divBdr>
                <w:top w:val="none" w:sz="0" w:space="0" w:color="auto"/>
                <w:left w:val="none" w:sz="0" w:space="0" w:color="auto"/>
                <w:bottom w:val="none" w:sz="0" w:space="0" w:color="auto"/>
                <w:right w:val="none" w:sz="0" w:space="0" w:color="auto"/>
              </w:divBdr>
            </w:div>
            <w:div w:id="1150363144">
              <w:marLeft w:val="0"/>
              <w:marRight w:val="0"/>
              <w:marTop w:val="0"/>
              <w:marBottom w:val="0"/>
              <w:divBdr>
                <w:top w:val="none" w:sz="0" w:space="0" w:color="auto"/>
                <w:left w:val="none" w:sz="0" w:space="0" w:color="auto"/>
                <w:bottom w:val="none" w:sz="0" w:space="0" w:color="auto"/>
                <w:right w:val="none" w:sz="0" w:space="0" w:color="auto"/>
              </w:divBdr>
            </w:div>
            <w:div w:id="1347901493">
              <w:marLeft w:val="0"/>
              <w:marRight w:val="0"/>
              <w:marTop w:val="0"/>
              <w:marBottom w:val="0"/>
              <w:divBdr>
                <w:top w:val="none" w:sz="0" w:space="0" w:color="auto"/>
                <w:left w:val="none" w:sz="0" w:space="0" w:color="auto"/>
                <w:bottom w:val="none" w:sz="0" w:space="0" w:color="auto"/>
                <w:right w:val="none" w:sz="0" w:space="0" w:color="auto"/>
              </w:divBdr>
              <w:divsChild>
                <w:div w:id="5290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1173">
          <w:marLeft w:val="-225"/>
          <w:marRight w:val="-225"/>
          <w:marTop w:val="0"/>
          <w:marBottom w:val="150"/>
          <w:divBdr>
            <w:top w:val="none" w:sz="0" w:space="0" w:color="auto"/>
            <w:left w:val="none" w:sz="0" w:space="0" w:color="auto"/>
            <w:bottom w:val="none" w:sz="0" w:space="0" w:color="auto"/>
            <w:right w:val="none" w:sz="0" w:space="0" w:color="auto"/>
          </w:divBdr>
          <w:divsChild>
            <w:div w:id="26835640">
              <w:marLeft w:val="0"/>
              <w:marRight w:val="0"/>
              <w:marTop w:val="0"/>
              <w:marBottom w:val="0"/>
              <w:divBdr>
                <w:top w:val="none" w:sz="0" w:space="0" w:color="auto"/>
                <w:left w:val="none" w:sz="0" w:space="0" w:color="auto"/>
                <w:bottom w:val="none" w:sz="0" w:space="0" w:color="auto"/>
                <w:right w:val="none" w:sz="0" w:space="0" w:color="auto"/>
              </w:divBdr>
            </w:div>
            <w:div w:id="232549149">
              <w:marLeft w:val="0"/>
              <w:marRight w:val="0"/>
              <w:marTop w:val="0"/>
              <w:marBottom w:val="0"/>
              <w:divBdr>
                <w:top w:val="none" w:sz="0" w:space="0" w:color="auto"/>
                <w:left w:val="none" w:sz="0" w:space="0" w:color="auto"/>
                <w:bottom w:val="none" w:sz="0" w:space="0" w:color="auto"/>
                <w:right w:val="none" w:sz="0" w:space="0" w:color="auto"/>
              </w:divBdr>
            </w:div>
            <w:div w:id="514151106">
              <w:marLeft w:val="0"/>
              <w:marRight w:val="0"/>
              <w:marTop w:val="0"/>
              <w:marBottom w:val="0"/>
              <w:divBdr>
                <w:top w:val="none" w:sz="0" w:space="0" w:color="auto"/>
                <w:left w:val="none" w:sz="0" w:space="0" w:color="auto"/>
                <w:bottom w:val="none" w:sz="0" w:space="0" w:color="auto"/>
                <w:right w:val="none" w:sz="0" w:space="0" w:color="auto"/>
              </w:divBdr>
              <w:divsChild>
                <w:div w:id="15133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5107">
          <w:marLeft w:val="-225"/>
          <w:marRight w:val="-225"/>
          <w:marTop w:val="0"/>
          <w:marBottom w:val="150"/>
          <w:divBdr>
            <w:top w:val="none" w:sz="0" w:space="0" w:color="auto"/>
            <w:left w:val="none" w:sz="0" w:space="0" w:color="auto"/>
            <w:bottom w:val="none" w:sz="0" w:space="0" w:color="auto"/>
            <w:right w:val="none" w:sz="0" w:space="0" w:color="auto"/>
          </w:divBdr>
          <w:divsChild>
            <w:div w:id="666205430">
              <w:marLeft w:val="0"/>
              <w:marRight w:val="0"/>
              <w:marTop w:val="0"/>
              <w:marBottom w:val="0"/>
              <w:divBdr>
                <w:top w:val="none" w:sz="0" w:space="0" w:color="auto"/>
                <w:left w:val="none" w:sz="0" w:space="0" w:color="auto"/>
                <w:bottom w:val="none" w:sz="0" w:space="0" w:color="auto"/>
                <w:right w:val="none" w:sz="0" w:space="0" w:color="auto"/>
              </w:divBdr>
            </w:div>
            <w:div w:id="1005478331">
              <w:marLeft w:val="0"/>
              <w:marRight w:val="0"/>
              <w:marTop w:val="0"/>
              <w:marBottom w:val="0"/>
              <w:divBdr>
                <w:top w:val="none" w:sz="0" w:space="0" w:color="auto"/>
                <w:left w:val="none" w:sz="0" w:space="0" w:color="auto"/>
                <w:bottom w:val="none" w:sz="0" w:space="0" w:color="auto"/>
                <w:right w:val="none" w:sz="0" w:space="0" w:color="auto"/>
              </w:divBdr>
              <w:divsChild>
                <w:div w:id="53708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98826">
          <w:marLeft w:val="-225"/>
          <w:marRight w:val="-225"/>
          <w:marTop w:val="0"/>
          <w:marBottom w:val="150"/>
          <w:divBdr>
            <w:top w:val="none" w:sz="0" w:space="0" w:color="auto"/>
            <w:left w:val="none" w:sz="0" w:space="0" w:color="auto"/>
            <w:bottom w:val="none" w:sz="0" w:space="0" w:color="auto"/>
            <w:right w:val="none" w:sz="0" w:space="0" w:color="auto"/>
          </w:divBdr>
          <w:divsChild>
            <w:div w:id="1679624125">
              <w:marLeft w:val="0"/>
              <w:marRight w:val="0"/>
              <w:marTop w:val="0"/>
              <w:marBottom w:val="0"/>
              <w:divBdr>
                <w:top w:val="none" w:sz="0" w:space="0" w:color="auto"/>
                <w:left w:val="none" w:sz="0" w:space="0" w:color="auto"/>
                <w:bottom w:val="none" w:sz="0" w:space="0" w:color="auto"/>
                <w:right w:val="none" w:sz="0" w:space="0" w:color="auto"/>
              </w:divBdr>
            </w:div>
            <w:div w:id="1698695272">
              <w:marLeft w:val="0"/>
              <w:marRight w:val="0"/>
              <w:marTop w:val="0"/>
              <w:marBottom w:val="0"/>
              <w:divBdr>
                <w:top w:val="none" w:sz="0" w:space="0" w:color="auto"/>
                <w:left w:val="none" w:sz="0" w:space="0" w:color="auto"/>
                <w:bottom w:val="none" w:sz="0" w:space="0" w:color="auto"/>
                <w:right w:val="none" w:sz="0" w:space="0" w:color="auto"/>
              </w:divBdr>
            </w:div>
            <w:div w:id="58140112">
              <w:marLeft w:val="0"/>
              <w:marRight w:val="0"/>
              <w:marTop w:val="0"/>
              <w:marBottom w:val="0"/>
              <w:divBdr>
                <w:top w:val="none" w:sz="0" w:space="0" w:color="auto"/>
                <w:left w:val="none" w:sz="0" w:space="0" w:color="auto"/>
                <w:bottom w:val="none" w:sz="0" w:space="0" w:color="auto"/>
                <w:right w:val="none" w:sz="0" w:space="0" w:color="auto"/>
              </w:divBdr>
              <w:divsChild>
                <w:div w:id="40187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5146">
          <w:marLeft w:val="-225"/>
          <w:marRight w:val="-225"/>
          <w:marTop w:val="0"/>
          <w:marBottom w:val="150"/>
          <w:divBdr>
            <w:top w:val="none" w:sz="0" w:space="0" w:color="auto"/>
            <w:left w:val="none" w:sz="0" w:space="0" w:color="auto"/>
            <w:bottom w:val="none" w:sz="0" w:space="0" w:color="auto"/>
            <w:right w:val="none" w:sz="0" w:space="0" w:color="auto"/>
          </w:divBdr>
          <w:divsChild>
            <w:div w:id="15977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08445">
      <w:bodyDiv w:val="1"/>
      <w:marLeft w:val="0"/>
      <w:marRight w:val="0"/>
      <w:marTop w:val="0"/>
      <w:marBottom w:val="0"/>
      <w:divBdr>
        <w:top w:val="none" w:sz="0" w:space="0" w:color="auto"/>
        <w:left w:val="none" w:sz="0" w:space="0" w:color="auto"/>
        <w:bottom w:val="none" w:sz="0" w:space="0" w:color="auto"/>
        <w:right w:val="none" w:sz="0" w:space="0" w:color="auto"/>
      </w:divBdr>
      <w:divsChild>
        <w:div w:id="1240096490">
          <w:marLeft w:val="0"/>
          <w:marRight w:val="0"/>
          <w:marTop w:val="0"/>
          <w:marBottom w:val="0"/>
          <w:divBdr>
            <w:top w:val="none" w:sz="0" w:space="0" w:color="auto"/>
            <w:left w:val="none" w:sz="0" w:space="0" w:color="auto"/>
            <w:bottom w:val="none" w:sz="0" w:space="0" w:color="auto"/>
            <w:right w:val="none" w:sz="0" w:space="0" w:color="auto"/>
          </w:divBdr>
          <w:divsChild>
            <w:div w:id="432484224">
              <w:marLeft w:val="0"/>
              <w:marRight w:val="0"/>
              <w:marTop w:val="0"/>
              <w:marBottom w:val="0"/>
              <w:divBdr>
                <w:top w:val="none" w:sz="0" w:space="0" w:color="auto"/>
                <w:left w:val="none" w:sz="0" w:space="0" w:color="auto"/>
                <w:bottom w:val="none" w:sz="0" w:space="0" w:color="auto"/>
                <w:right w:val="none" w:sz="0" w:space="0" w:color="auto"/>
              </w:divBdr>
              <w:divsChild>
                <w:div w:id="148420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834441">
      <w:bodyDiv w:val="1"/>
      <w:marLeft w:val="0"/>
      <w:marRight w:val="0"/>
      <w:marTop w:val="0"/>
      <w:marBottom w:val="0"/>
      <w:divBdr>
        <w:top w:val="none" w:sz="0" w:space="0" w:color="auto"/>
        <w:left w:val="none" w:sz="0" w:space="0" w:color="auto"/>
        <w:bottom w:val="none" w:sz="0" w:space="0" w:color="auto"/>
        <w:right w:val="none" w:sz="0" w:space="0" w:color="auto"/>
      </w:divBdr>
    </w:div>
    <w:div w:id="1552767989">
      <w:bodyDiv w:val="1"/>
      <w:marLeft w:val="0"/>
      <w:marRight w:val="0"/>
      <w:marTop w:val="0"/>
      <w:marBottom w:val="0"/>
      <w:divBdr>
        <w:top w:val="none" w:sz="0" w:space="0" w:color="auto"/>
        <w:left w:val="none" w:sz="0" w:space="0" w:color="auto"/>
        <w:bottom w:val="none" w:sz="0" w:space="0" w:color="auto"/>
        <w:right w:val="none" w:sz="0" w:space="0" w:color="auto"/>
      </w:divBdr>
    </w:div>
    <w:div w:id="1571890668">
      <w:bodyDiv w:val="1"/>
      <w:marLeft w:val="0"/>
      <w:marRight w:val="0"/>
      <w:marTop w:val="0"/>
      <w:marBottom w:val="0"/>
      <w:divBdr>
        <w:top w:val="none" w:sz="0" w:space="0" w:color="auto"/>
        <w:left w:val="none" w:sz="0" w:space="0" w:color="auto"/>
        <w:bottom w:val="none" w:sz="0" w:space="0" w:color="auto"/>
        <w:right w:val="none" w:sz="0" w:space="0" w:color="auto"/>
      </w:divBdr>
      <w:divsChild>
        <w:div w:id="1072922579">
          <w:marLeft w:val="0"/>
          <w:marRight w:val="0"/>
          <w:marTop w:val="0"/>
          <w:marBottom w:val="0"/>
          <w:divBdr>
            <w:top w:val="none" w:sz="0" w:space="0" w:color="auto"/>
            <w:left w:val="none" w:sz="0" w:space="0" w:color="auto"/>
            <w:bottom w:val="none" w:sz="0" w:space="0" w:color="auto"/>
            <w:right w:val="none" w:sz="0" w:space="0" w:color="auto"/>
          </w:divBdr>
          <w:divsChild>
            <w:div w:id="276452914">
              <w:marLeft w:val="0"/>
              <w:marRight w:val="0"/>
              <w:marTop w:val="0"/>
              <w:marBottom w:val="0"/>
              <w:divBdr>
                <w:top w:val="none" w:sz="0" w:space="0" w:color="auto"/>
                <w:left w:val="none" w:sz="0" w:space="0" w:color="auto"/>
                <w:bottom w:val="none" w:sz="0" w:space="0" w:color="auto"/>
                <w:right w:val="none" w:sz="0" w:space="0" w:color="auto"/>
              </w:divBdr>
              <w:divsChild>
                <w:div w:id="1752654135">
                  <w:marLeft w:val="0"/>
                  <w:marRight w:val="0"/>
                  <w:marTop w:val="0"/>
                  <w:marBottom w:val="0"/>
                  <w:divBdr>
                    <w:top w:val="none" w:sz="0" w:space="0" w:color="auto"/>
                    <w:left w:val="none" w:sz="0" w:space="0" w:color="auto"/>
                    <w:bottom w:val="none" w:sz="0" w:space="0" w:color="auto"/>
                    <w:right w:val="none" w:sz="0" w:space="0" w:color="auto"/>
                  </w:divBdr>
                </w:div>
              </w:divsChild>
            </w:div>
            <w:div w:id="2025209098">
              <w:marLeft w:val="0"/>
              <w:marRight w:val="0"/>
              <w:marTop w:val="0"/>
              <w:marBottom w:val="0"/>
              <w:divBdr>
                <w:top w:val="none" w:sz="0" w:space="0" w:color="auto"/>
                <w:left w:val="none" w:sz="0" w:space="0" w:color="auto"/>
                <w:bottom w:val="none" w:sz="0" w:space="0" w:color="auto"/>
                <w:right w:val="none" w:sz="0" w:space="0" w:color="auto"/>
              </w:divBdr>
              <w:divsChild>
                <w:div w:id="132574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5304">
          <w:marLeft w:val="0"/>
          <w:marRight w:val="0"/>
          <w:marTop w:val="0"/>
          <w:marBottom w:val="0"/>
          <w:divBdr>
            <w:top w:val="none" w:sz="0" w:space="0" w:color="auto"/>
            <w:left w:val="none" w:sz="0" w:space="0" w:color="auto"/>
            <w:bottom w:val="none" w:sz="0" w:space="0" w:color="auto"/>
            <w:right w:val="none" w:sz="0" w:space="0" w:color="auto"/>
          </w:divBdr>
          <w:divsChild>
            <w:div w:id="2085638139">
              <w:marLeft w:val="0"/>
              <w:marRight w:val="0"/>
              <w:marTop w:val="0"/>
              <w:marBottom w:val="0"/>
              <w:divBdr>
                <w:top w:val="none" w:sz="0" w:space="0" w:color="auto"/>
                <w:left w:val="none" w:sz="0" w:space="0" w:color="auto"/>
                <w:bottom w:val="none" w:sz="0" w:space="0" w:color="auto"/>
                <w:right w:val="none" w:sz="0" w:space="0" w:color="auto"/>
              </w:divBdr>
              <w:divsChild>
                <w:div w:id="16242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666198">
      <w:bodyDiv w:val="1"/>
      <w:marLeft w:val="0"/>
      <w:marRight w:val="0"/>
      <w:marTop w:val="0"/>
      <w:marBottom w:val="0"/>
      <w:divBdr>
        <w:top w:val="none" w:sz="0" w:space="0" w:color="auto"/>
        <w:left w:val="none" w:sz="0" w:space="0" w:color="auto"/>
        <w:bottom w:val="none" w:sz="0" w:space="0" w:color="auto"/>
        <w:right w:val="none" w:sz="0" w:space="0" w:color="auto"/>
      </w:divBdr>
      <w:divsChild>
        <w:div w:id="824325467">
          <w:marLeft w:val="0"/>
          <w:marRight w:val="0"/>
          <w:marTop w:val="0"/>
          <w:marBottom w:val="0"/>
          <w:divBdr>
            <w:top w:val="none" w:sz="0" w:space="0" w:color="auto"/>
            <w:left w:val="none" w:sz="0" w:space="0" w:color="auto"/>
            <w:bottom w:val="none" w:sz="0" w:space="0" w:color="auto"/>
            <w:right w:val="none" w:sz="0" w:space="0" w:color="auto"/>
          </w:divBdr>
          <w:divsChild>
            <w:div w:id="729304466">
              <w:marLeft w:val="0"/>
              <w:marRight w:val="0"/>
              <w:marTop w:val="0"/>
              <w:marBottom w:val="0"/>
              <w:divBdr>
                <w:top w:val="none" w:sz="0" w:space="0" w:color="auto"/>
                <w:left w:val="none" w:sz="0" w:space="0" w:color="auto"/>
                <w:bottom w:val="none" w:sz="0" w:space="0" w:color="auto"/>
                <w:right w:val="none" w:sz="0" w:space="0" w:color="auto"/>
              </w:divBdr>
              <w:divsChild>
                <w:div w:id="1998412774">
                  <w:marLeft w:val="0"/>
                  <w:marRight w:val="0"/>
                  <w:marTop w:val="0"/>
                  <w:marBottom w:val="0"/>
                  <w:divBdr>
                    <w:top w:val="none" w:sz="0" w:space="0" w:color="auto"/>
                    <w:left w:val="none" w:sz="0" w:space="0" w:color="auto"/>
                    <w:bottom w:val="none" w:sz="0" w:space="0" w:color="auto"/>
                    <w:right w:val="none" w:sz="0" w:space="0" w:color="auto"/>
                  </w:divBdr>
                </w:div>
              </w:divsChild>
            </w:div>
            <w:div w:id="1800562062">
              <w:marLeft w:val="0"/>
              <w:marRight w:val="0"/>
              <w:marTop w:val="0"/>
              <w:marBottom w:val="0"/>
              <w:divBdr>
                <w:top w:val="none" w:sz="0" w:space="0" w:color="auto"/>
                <w:left w:val="none" w:sz="0" w:space="0" w:color="auto"/>
                <w:bottom w:val="none" w:sz="0" w:space="0" w:color="auto"/>
                <w:right w:val="none" w:sz="0" w:space="0" w:color="auto"/>
              </w:divBdr>
              <w:divsChild>
                <w:div w:id="1898930396">
                  <w:marLeft w:val="0"/>
                  <w:marRight w:val="0"/>
                  <w:marTop w:val="0"/>
                  <w:marBottom w:val="0"/>
                  <w:divBdr>
                    <w:top w:val="none" w:sz="0" w:space="0" w:color="auto"/>
                    <w:left w:val="none" w:sz="0" w:space="0" w:color="auto"/>
                    <w:bottom w:val="none" w:sz="0" w:space="0" w:color="auto"/>
                    <w:right w:val="none" w:sz="0" w:space="0" w:color="auto"/>
                  </w:divBdr>
                </w:div>
              </w:divsChild>
            </w:div>
            <w:div w:id="548497182">
              <w:marLeft w:val="0"/>
              <w:marRight w:val="0"/>
              <w:marTop w:val="0"/>
              <w:marBottom w:val="0"/>
              <w:divBdr>
                <w:top w:val="none" w:sz="0" w:space="0" w:color="auto"/>
                <w:left w:val="none" w:sz="0" w:space="0" w:color="auto"/>
                <w:bottom w:val="none" w:sz="0" w:space="0" w:color="auto"/>
                <w:right w:val="none" w:sz="0" w:space="0" w:color="auto"/>
              </w:divBdr>
              <w:divsChild>
                <w:div w:id="1832407674">
                  <w:marLeft w:val="0"/>
                  <w:marRight w:val="0"/>
                  <w:marTop w:val="0"/>
                  <w:marBottom w:val="0"/>
                  <w:divBdr>
                    <w:top w:val="none" w:sz="0" w:space="0" w:color="auto"/>
                    <w:left w:val="none" w:sz="0" w:space="0" w:color="auto"/>
                    <w:bottom w:val="none" w:sz="0" w:space="0" w:color="auto"/>
                    <w:right w:val="none" w:sz="0" w:space="0" w:color="auto"/>
                  </w:divBdr>
                </w:div>
              </w:divsChild>
            </w:div>
            <w:div w:id="1019240446">
              <w:marLeft w:val="0"/>
              <w:marRight w:val="0"/>
              <w:marTop w:val="0"/>
              <w:marBottom w:val="0"/>
              <w:divBdr>
                <w:top w:val="none" w:sz="0" w:space="0" w:color="auto"/>
                <w:left w:val="none" w:sz="0" w:space="0" w:color="auto"/>
                <w:bottom w:val="none" w:sz="0" w:space="0" w:color="auto"/>
                <w:right w:val="none" w:sz="0" w:space="0" w:color="auto"/>
              </w:divBdr>
              <w:divsChild>
                <w:div w:id="2248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24217">
          <w:marLeft w:val="0"/>
          <w:marRight w:val="0"/>
          <w:marTop w:val="0"/>
          <w:marBottom w:val="0"/>
          <w:divBdr>
            <w:top w:val="none" w:sz="0" w:space="0" w:color="auto"/>
            <w:left w:val="none" w:sz="0" w:space="0" w:color="auto"/>
            <w:bottom w:val="none" w:sz="0" w:space="0" w:color="auto"/>
            <w:right w:val="none" w:sz="0" w:space="0" w:color="auto"/>
          </w:divBdr>
          <w:divsChild>
            <w:div w:id="1678730706">
              <w:marLeft w:val="0"/>
              <w:marRight w:val="0"/>
              <w:marTop w:val="0"/>
              <w:marBottom w:val="0"/>
              <w:divBdr>
                <w:top w:val="none" w:sz="0" w:space="0" w:color="auto"/>
                <w:left w:val="none" w:sz="0" w:space="0" w:color="auto"/>
                <w:bottom w:val="none" w:sz="0" w:space="0" w:color="auto"/>
                <w:right w:val="none" w:sz="0" w:space="0" w:color="auto"/>
              </w:divBdr>
              <w:divsChild>
                <w:div w:id="900559068">
                  <w:marLeft w:val="0"/>
                  <w:marRight w:val="0"/>
                  <w:marTop w:val="0"/>
                  <w:marBottom w:val="0"/>
                  <w:divBdr>
                    <w:top w:val="none" w:sz="0" w:space="0" w:color="auto"/>
                    <w:left w:val="none" w:sz="0" w:space="0" w:color="auto"/>
                    <w:bottom w:val="none" w:sz="0" w:space="0" w:color="auto"/>
                    <w:right w:val="none" w:sz="0" w:space="0" w:color="auto"/>
                  </w:divBdr>
                </w:div>
              </w:divsChild>
            </w:div>
            <w:div w:id="1762795900">
              <w:marLeft w:val="0"/>
              <w:marRight w:val="0"/>
              <w:marTop w:val="0"/>
              <w:marBottom w:val="0"/>
              <w:divBdr>
                <w:top w:val="none" w:sz="0" w:space="0" w:color="auto"/>
                <w:left w:val="none" w:sz="0" w:space="0" w:color="auto"/>
                <w:bottom w:val="none" w:sz="0" w:space="0" w:color="auto"/>
                <w:right w:val="none" w:sz="0" w:space="0" w:color="auto"/>
              </w:divBdr>
              <w:divsChild>
                <w:div w:id="1029767741">
                  <w:marLeft w:val="0"/>
                  <w:marRight w:val="0"/>
                  <w:marTop w:val="0"/>
                  <w:marBottom w:val="0"/>
                  <w:divBdr>
                    <w:top w:val="none" w:sz="0" w:space="0" w:color="auto"/>
                    <w:left w:val="none" w:sz="0" w:space="0" w:color="auto"/>
                    <w:bottom w:val="none" w:sz="0" w:space="0" w:color="auto"/>
                    <w:right w:val="none" w:sz="0" w:space="0" w:color="auto"/>
                  </w:divBdr>
                </w:div>
              </w:divsChild>
            </w:div>
            <w:div w:id="1475492330">
              <w:marLeft w:val="0"/>
              <w:marRight w:val="0"/>
              <w:marTop w:val="0"/>
              <w:marBottom w:val="0"/>
              <w:divBdr>
                <w:top w:val="none" w:sz="0" w:space="0" w:color="auto"/>
                <w:left w:val="none" w:sz="0" w:space="0" w:color="auto"/>
                <w:bottom w:val="none" w:sz="0" w:space="0" w:color="auto"/>
                <w:right w:val="none" w:sz="0" w:space="0" w:color="auto"/>
              </w:divBdr>
              <w:divsChild>
                <w:div w:id="123231114">
                  <w:marLeft w:val="0"/>
                  <w:marRight w:val="0"/>
                  <w:marTop w:val="0"/>
                  <w:marBottom w:val="0"/>
                  <w:divBdr>
                    <w:top w:val="none" w:sz="0" w:space="0" w:color="auto"/>
                    <w:left w:val="none" w:sz="0" w:space="0" w:color="auto"/>
                    <w:bottom w:val="none" w:sz="0" w:space="0" w:color="auto"/>
                    <w:right w:val="none" w:sz="0" w:space="0" w:color="auto"/>
                  </w:divBdr>
                </w:div>
              </w:divsChild>
            </w:div>
            <w:div w:id="1108740648">
              <w:marLeft w:val="0"/>
              <w:marRight w:val="0"/>
              <w:marTop w:val="0"/>
              <w:marBottom w:val="0"/>
              <w:divBdr>
                <w:top w:val="none" w:sz="0" w:space="0" w:color="auto"/>
                <w:left w:val="none" w:sz="0" w:space="0" w:color="auto"/>
                <w:bottom w:val="none" w:sz="0" w:space="0" w:color="auto"/>
                <w:right w:val="none" w:sz="0" w:space="0" w:color="auto"/>
              </w:divBdr>
              <w:divsChild>
                <w:div w:id="1642148742">
                  <w:marLeft w:val="0"/>
                  <w:marRight w:val="0"/>
                  <w:marTop w:val="0"/>
                  <w:marBottom w:val="0"/>
                  <w:divBdr>
                    <w:top w:val="none" w:sz="0" w:space="0" w:color="auto"/>
                    <w:left w:val="none" w:sz="0" w:space="0" w:color="auto"/>
                    <w:bottom w:val="none" w:sz="0" w:space="0" w:color="auto"/>
                    <w:right w:val="none" w:sz="0" w:space="0" w:color="auto"/>
                  </w:divBdr>
                </w:div>
              </w:divsChild>
            </w:div>
            <w:div w:id="1321885499">
              <w:marLeft w:val="0"/>
              <w:marRight w:val="0"/>
              <w:marTop w:val="0"/>
              <w:marBottom w:val="0"/>
              <w:divBdr>
                <w:top w:val="none" w:sz="0" w:space="0" w:color="auto"/>
                <w:left w:val="none" w:sz="0" w:space="0" w:color="auto"/>
                <w:bottom w:val="none" w:sz="0" w:space="0" w:color="auto"/>
                <w:right w:val="none" w:sz="0" w:space="0" w:color="auto"/>
              </w:divBdr>
              <w:divsChild>
                <w:div w:id="2064206221">
                  <w:marLeft w:val="0"/>
                  <w:marRight w:val="0"/>
                  <w:marTop w:val="0"/>
                  <w:marBottom w:val="0"/>
                  <w:divBdr>
                    <w:top w:val="none" w:sz="0" w:space="0" w:color="auto"/>
                    <w:left w:val="none" w:sz="0" w:space="0" w:color="auto"/>
                    <w:bottom w:val="none" w:sz="0" w:space="0" w:color="auto"/>
                    <w:right w:val="none" w:sz="0" w:space="0" w:color="auto"/>
                  </w:divBdr>
                </w:div>
              </w:divsChild>
            </w:div>
            <w:div w:id="1272518527">
              <w:marLeft w:val="0"/>
              <w:marRight w:val="0"/>
              <w:marTop w:val="0"/>
              <w:marBottom w:val="0"/>
              <w:divBdr>
                <w:top w:val="none" w:sz="0" w:space="0" w:color="auto"/>
                <w:left w:val="none" w:sz="0" w:space="0" w:color="auto"/>
                <w:bottom w:val="none" w:sz="0" w:space="0" w:color="auto"/>
                <w:right w:val="none" w:sz="0" w:space="0" w:color="auto"/>
              </w:divBdr>
              <w:divsChild>
                <w:div w:id="294143833">
                  <w:marLeft w:val="0"/>
                  <w:marRight w:val="0"/>
                  <w:marTop w:val="0"/>
                  <w:marBottom w:val="0"/>
                  <w:divBdr>
                    <w:top w:val="none" w:sz="0" w:space="0" w:color="auto"/>
                    <w:left w:val="none" w:sz="0" w:space="0" w:color="auto"/>
                    <w:bottom w:val="none" w:sz="0" w:space="0" w:color="auto"/>
                    <w:right w:val="none" w:sz="0" w:space="0" w:color="auto"/>
                  </w:divBdr>
                </w:div>
              </w:divsChild>
            </w:div>
            <w:div w:id="1520317222">
              <w:marLeft w:val="0"/>
              <w:marRight w:val="0"/>
              <w:marTop w:val="0"/>
              <w:marBottom w:val="0"/>
              <w:divBdr>
                <w:top w:val="none" w:sz="0" w:space="0" w:color="auto"/>
                <w:left w:val="none" w:sz="0" w:space="0" w:color="auto"/>
                <w:bottom w:val="none" w:sz="0" w:space="0" w:color="auto"/>
                <w:right w:val="none" w:sz="0" w:space="0" w:color="auto"/>
              </w:divBdr>
              <w:divsChild>
                <w:div w:id="202069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47951">
          <w:marLeft w:val="0"/>
          <w:marRight w:val="0"/>
          <w:marTop w:val="0"/>
          <w:marBottom w:val="0"/>
          <w:divBdr>
            <w:top w:val="none" w:sz="0" w:space="0" w:color="auto"/>
            <w:left w:val="none" w:sz="0" w:space="0" w:color="auto"/>
            <w:bottom w:val="none" w:sz="0" w:space="0" w:color="auto"/>
            <w:right w:val="none" w:sz="0" w:space="0" w:color="auto"/>
          </w:divBdr>
          <w:divsChild>
            <w:div w:id="228075751">
              <w:marLeft w:val="0"/>
              <w:marRight w:val="0"/>
              <w:marTop w:val="0"/>
              <w:marBottom w:val="0"/>
              <w:divBdr>
                <w:top w:val="none" w:sz="0" w:space="0" w:color="auto"/>
                <w:left w:val="none" w:sz="0" w:space="0" w:color="auto"/>
                <w:bottom w:val="none" w:sz="0" w:space="0" w:color="auto"/>
                <w:right w:val="none" w:sz="0" w:space="0" w:color="auto"/>
              </w:divBdr>
              <w:divsChild>
                <w:div w:id="1472361000">
                  <w:marLeft w:val="0"/>
                  <w:marRight w:val="0"/>
                  <w:marTop w:val="0"/>
                  <w:marBottom w:val="0"/>
                  <w:divBdr>
                    <w:top w:val="none" w:sz="0" w:space="0" w:color="auto"/>
                    <w:left w:val="none" w:sz="0" w:space="0" w:color="auto"/>
                    <w:bottom w:val="none" w:sz="0" w:space="0" w:color="auto"/>
                    <w:right w:val="none" w:sz="0" w:space="0" w:color="auto"/>
                  </w:divBdr>
                </w:div>
              </w:divsChild>
            </w:div>
            <w:div w:id="1352495209">
              <w:marLeft w:val="0"/>
              <w:marRight w:val="0"/>
              <w:marTop w:val="0"/>
              <w:marBottom w:val="0"/>
              <w:divBdr>
                <w:top w:val="none" w:sz="0" w:space="0" w:color="auto"/>
                <w:left w:val="none" w:sz="0" w:space="0" w:color="auto"/>
                <w:bottom w:val="none" w:sz="0" w:space="0" w:color="auto"/>
                <w:right w:val="none" w:sz="0" w:space="0" w:color="auto"/>
              </w:divBdr>
              <w:divsChild>
                <w:div w:id="783572000">
                  <w:marLeft w:val="0"/>
                  <w:marRight w:val="0"/>
                  <w:marTop w:val="0"/>
                  <w:marBottom w:val="0"/>
                  <w:divBdr>
                    <w:top w:val="none" w:sz="0" w:space="0" w:color="auto"/>
                    <w:left w:val="none" w:sz="0" w:space="0" w:color="auto"/>
                    <w:bottom w:val="none" w:sz="0" w:space="0" w:color="auto"/>
                    <w:right w:val="none" w:sz="0" w:space="0" w:color="auto"/>
                  </w:divBdr>
                </w:div>
              </w:divsChild>
            </w:div>
            <w:div w:id="1727072834">
              <w:marLeft w:val="0"/>
              <w:marRight w:val="0"/>
              <w:marTop w:val="0"/>
              <w:marBottom w:val="0"/>
              <w:divBdr>
                <w:top w:val="none" w:sz="0" w:space="0" w:color="auto"/>
                <w:left w:val="none" w:sz="0" w:space="0" w:color="auto"/>
                <w:bottom w:val="none" w:sz="0" w:space="0" w:color="auto"/>
                <w:right w:val="none" w:sz="0" w:space="0" w:color="auto"/>
              </w:divBdr>
              <w:divsChild>
                <w:div w:id="1082609382">
                  <w:marLeft w:val="0"/>
                  <w:marRight w:val="0"/>
                  <w:marTop w:val="0"/>
                  <w:marBottom w:val="0"/>
                  <w:divBdr>
                    <w:top w:val="none" w:sz="0" w:space="0" w:color="auto"/>
                    <w:left w:val="none" w:sz="0" w:space="0" w:color="auto"/>
                    <w:bottom w:val="none" w:sz="0" w:space="0" w:color="auto"/>
                    <w:right w:val="none" w:sz="0" w:space="0" w:color="auto"/>
                  </w:divBdr>
                </w:div>
              </w:divsChild>
            </w:div>
            <w:div w:id="562832833">
              <w:marLeft w:val="0"/>
              <w:marRight w:val="0"/>
              <w:marTop w:val="0"/>
              <w:marBottom w:val="0"/>
              <w:divBdr>
                <w:top w:val="none" w:sz="0" w:space="0" w:color="auto"/>
                <w:left w:val="none" w:sz="0" w:space="0" w:color="auto"/>
                <w:bottom w:val="none" w:sz="0" w:space="0" w:color="auto"/>
                <w:right w:val="none" w:sz="0" w:space="0" w:color="auto"/>
              </w:divBdr>
              <w:divsChild>
                <w:div w:id="533465656">
                  <w:marLeft w:val="0"/>
                  <w:marRight w:val="0"/>
                  <w:marTop w:val="0"/>
                  <w:marBottom w:val="0"/>
                  <w:divBdr>
                    <w:top w:val="none" w:sz="0" w:space="0" w:color="auto"/>
                    <w:left w:val="none" w:sz="0" w:space="0" w:color="auto"/>
                    <w:bottom w:val="none" w:sz="0" w:space="0" w:color="auto"/>
                    <w:right w:val="none" w:sz="0" w:space="0" w:color="auto"/>
                  </w:divBdr>
                </w:div>
              </w:divsChild>
            </w:div>
            <w:div w:id="822965106">
              <w:marLeft w:val="0"/>
              <w:marRight w:val="0"/>
              <w:marTop w:val="0"/>
              <w:marBottom w:val="0"/>
              <w:divBdr>
                <w:top w:val="none" w:sz="0" w:space="0" w:color="auto"/>
                <w:left w:val="none" w:sz="0" w:space="0" w:color="auto"/>
                <w:bottom w:val="none" w:sz="0" w:space="0" w:color="auto"/>
                <w:right w:val="none" w:sz="0" w:space="0" w:color="auto"/>
              </w:divBdr>
              <w:divsChild>
                <w:div w:id="204008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779790">
      <w:bodyDiv w:val="1"/>
      <w:marLeft w:val="0"/>
      <w:marRight w:val="0"/>
      <w:marTop w:val="0"/>
      <w:marBottom w:val="0"/>
      <w:divBdr>
        <w:top w:val="none" w:sz="0" w:space="0" w:color="auto"/>
        <w:left w:val="none" w:sz="0" w:space="0" w:color="auto"/>
        <w:bottom w:val="none" w:sz="0" w:space="0" w:color="auto"/>
        <w:right w:val="none" w:sz="0" w:space="0" w:color="auto"/>
      </w:divBdr>
      <w:divsChild>
        <w:div w:id="710107162">
          <w:marLeft w:val="0"/>
          <w:marRight w:val="0"/>
          <w:marTop w:val="0"/>
          <w:marBottom w:val="0"/>
          <w:divBdr>
            <w:top w:val="none" w:sz="0" w:space="0" w:color="auto"/>
            <w:left w:val="none" w:sz="0" w:space="0" w:color="auto"/>
            <w:bottom w:val="none" w:sz="0" w:space="0" w:color="auto"/>
            <w:right w:val="none" w:sz="0" w:space="0" w:color="auto"/>
          </w:divBdr>
          <w:divsChild>
            <w:div w:id="96603768">
              <w:marLeft w:val="0"/>
              <w:marRight w:val="0"/>
              <w:marTop w:val="0"/>
              <w:marBottom w:val="0"/>
              <w:divBdr>
                <w:top w:val="none" w:sz="0" w:space="0" w:color="auto"/>
                <w:left w:val="none" w:sz="0" w:space="0" w:color="auto"/>
                <w:bottom w:val="none" w:sz="0" w:space="0" w:color="auto"/>
                <w:right w:val="none" w:sz="0" w:space="0" w:color="auto"/>
              </w:divBdr>
              <w:divsChild>
                <w:div w:id="685326094">
                  <w:marLeft w:val="0"/>
                  <w:marRight w:val="0"/>
                  <w:marTop w:val="0"/>
                  <w:marBottom w:val="0"/>
                  <w:divBdr>
                    <w:top w:val="none" w:sz="0" w:space="0" w:color="auto"/>
                    <w:left w:val="none" w:sz="0" w:space="0" w:color="auto"/>
                    <w:bottom w:val="none" w:sz="0" w:space="0" w:color="auto"/>
                    <w:right w:val="none" w:sz="0" w:space="0" w:color="auto"/>
                  </w:divBdr>
                </w:div>
              </w:divsChild>
            </w:div>
            <w:div w:id="43453615">
              <w:marLeft w:val="0"/>
              <w:marRight w:val="0"/>
              <w:marTop w:val="0"/>
              <w:marBottom w:val="0"/>
              <w:divBdr>
                <w:top w:val="none" w:sz="0" w:space="0" w:color="auto"/>
                <w:left w:val="none" w:sz="0" w:space="0" w:color="auto"/>
                <w:bottom w:val="none" w:sz="0" w:space="0" w:color="auto"/>
                <w:right w:val="none" w:sz="0" w:space="0" w:color="auto"/>
              </w:divBdr>
              <w:divsChild>
                <w:div w:id="49080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9885">
          <w:marLeft w:val="0"/>
          <w:marRight w:val="0"/>
          <w:marTop w:val="0"/>
          <w:marBottom w:val="0"/>
          <w:divBdr>
            <w:top w:val="none" w:sz="0" w:space="0" w:color="auto"/>
            <w:left w:val="none" w:sz="0" w:space="0" w:color="auto"/>
            <w:bottom w:val="none" w:sz="0" w:space="0" w:color="auto"/>
            <w:right w:val="none" w:sz="0" w:space="0" w:color="auto"/>
          </w:divBdr>
          <w:divsChild>
            <w:div w:id="509948917">
              <w:marLeft w:val="0"/>
              <w:marRight w:val="0"/>
              <w:marTop w:val="0"/>
              <w:marBottom w:val="0"/>
              <w:divBdr>
                <w:top w:val="none" w:sz="0" w:space="0" w:color="auto"/>
                <w:left w:val="none" w:sz="0" w:space="0" w:color="auto"/>
                <w:bottom w:val="none" w:sz="0" w:space="0" w:color="auto"/>
                <w:right w:val="none" w:sz="0" w:space="0" w:color="auto"/>
              </w:divBdr>
              <w:divsChild>
                <w:div w:id="154351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82151">
      <w:bodyDiv w:val="1"/>
      <w:marLeft w:val="0"/>
      <w:marRight w:val="0"/>
      <w:marTop w:val="0"/>
      <w:marBottom w:val="0"/>
      <w:divBdr>
        <w:top w:val="none" w:sz="0" w:space="0" w:color="auto"/>
        <w:left w:val="none" w:sz="0" w:space="0" w:color="auto"/>
        <w:bottom w:val="none" w:sz="0" w:space="0" w:color="auto"/>
        <w:right w:val="none" w:sz="0" w:space="0" w:color="auto"/>
      </w:divBdr>
      <w:divsChild>
        <w:div w:id="413481611">
          <w:marLeft w:val="0"/>
          <w:marRight w:val="0"/>
          <w:marTop w:val="0"/>
          <w:marBottom w:val="0"/>
          <w:divBdr>
            <w:top w:val="none" w:sz="0" w:space="0" w:color="auto"/>
            <w:left w:val="none" w:sz="0" w:space="0" w:color="auto"/>
            <w:bottom w:val="none" w:sz="0" w:space="0" w:color="auto"/>
            <w:right w:val="none" w:sz="0" w:space="0" w:color="auto"/>
          </w:divBdr>
          <w:divsChild>
            <w:div w:id="1651710101">
              <w:marLeft w:val="0"/>
              <w:marRight w:val="0"/>
              <w:marTop w:val="0"/>
              <w:marBottom w:val="0"/>
              <w:divBdr>
                <w:top w:val="none" w:sz="0" w:space="0" w:color="auto"/>
                <w:left w:val="none" w:sz="0" w:space="0" w:color="auto"/>
                <w:bottom w:val="none" w:sz="0" w:space="0" w:color="auto"/>
                <w:right w:val="none" w:sz="0" w:space="0" w:color="auto"/>
              </w:divBdr>
              <w:divsChild>
                <w:div w:id="89057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12681">
      <w:bodyDiv w:val="1"/>
      <w:marLeft w:val="0"/>
      <w:marRight w:val="0"/>
      <w:marTop w:val="0"/>
      <w:marBottom w:val="0"/>
      <w:divBdr>
        <w:top w:val="none" w:sz="0" w:space="0" w:color="auto"/>
        <w:left w:val="none" w:sz="0" w:space="0" w:color="auto"/>
        <w:bottom w:val="none" w:sz="0" w:space="0" w:color="auto"/>
        <w:right w:val="none" w:sz="0" w:space="0" w:color="auto"/>
      </w:divBdr>
    </w:div>
    <w:div w:id="1949390608">
      <w:bodyDiv w:val="1"/>
      <w:marLeft w:val="0"/>
      <w:marRight w:val="0"/>
      <w:marTop w:val="0"/>
      <w:marBottom w:val="0"/>
      <w:divBdr>
        <w:top w:val="none" w:sz="0" w:space="0" w:color="auto"/>
        <w:left w:val="none" w:sz="0" w:space="0" w:color="auto"/>
        <w:bottom w:val="none" w:sz="0" w:space="0" w:color="auto"/>
        <w:right w:val="none" w:sz="0" w:space="0" w:color="auto"/>
      </w:divBdr>
      <w:divsChild>
        <w:div w:id="479925663">
          <w:marLeft w:val="0"/>
          <w:marRight w:val="0"/>
          <w:marTop w:val="0"/>
          <w:marBottom w:val="0"/>
          <w:divBdr>
            <w:top w:val="none" w:sz="0" w:space="0" w:color="auto"/>
            <w:left w:val="none" w:sz="0" w:space="0" w:color="auto"/>
            <w:bottom w:val="none" w:sz="0" w:space="0" w:color="auto"/>
            <w:right w:val="none" w:sz="0" w:space="0" w:color="auto"/>
          </w:divBdr>
          <w:divsChild>
            <w:div w:id="601686120">
              <w:marLeft w:val="0"/>
              <w:marRight w:val="0"/>
              <w:marTop w:val="0"/>
              <w:marBottom w:val="0"/>
              <w:divBdr>
                <w:top w:val="none" w:sz="0" w:space="0" w:color="auto"/>
                <w:left w:val="none" w:sz="0" w:space="0" w:color="auto"/>
                <w:bottom w:val="none" w:sz="0" w:space="0" w:color="auto"/>
                <w:right w:val="none" w:sz="0" w:space="0" w:color="auto"/>
              </w:divBdr>
              <w:divsChild>
                <w:div w:id="7972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544993">
      <w:bodyDiv w:val="1"/>
      <w:marLeft w:val="0"/>
      <w:marRight w:val="0"/>
      <w:marTop w:val="0"/>
      <w:marBottom w:val="0"/>
      <w:divBdr>
        <w:top w:val="none" w:sz="0" w:space="0" w:color="auto"/>
        <w:left w:val="none" w:sz="0" w:space="0" w:color="auto"/>
        <w:bottom w:val="none" w:sz="0" w:space="0" w:color="auto"/>
        <w:right w:val="none" w:sz="0" w:space="0" w:color="auto"/>
      </w:divBdr>
    </w:div>
    <w:div w:id="1977221746">
      <w:bodyDiv w:val="1"/>
      <w:marLeft w:val="0"/>
      <w:marRight w:val="0"/>
      <w:marTop w:val="0"/>
      <w:marBottom w:val="0"/>
      <w:divBdr>
        <w:top w:val="none" w:sz="0" w:space="0" w:color="auto"/>
        <w:left w:val="none" w:sz="0" w:space="0" w:color="auto"/>
        <w:bottom w:val="none" w:sz="0" w:space="0" w:color="auto"/>
        <w:right w:val="none" w:sz="0" w:space="0" w:color="auto"/>
      </w:divBdr>
    </w:div>
    <w:div w:id="2134982282">
      <w:bodyDiv w:val="1"/>
      <w:marLeft w:val="0"/>
      <w:marRight w:val="0"/>
      <w:marTop w:val="0"/>
      <w:marBottom w:val="0"/>
      <w:divBdr>
        <w:top w:val="none" w:sz="0" w:space="0" w:color="auto"/>
        <w:left w:val="none" w:sz="0" w:space="0" w:color="auto"/>
        <w:bottom w:val="none" w:sz="0" w:space="0" w:color="auto"/>
        <w:right w:val="none" w:sz="0" w:space="0" w:color="auto"/>
      </w:divBdr>
      <w:divsChild>
        <w:div w:id="1270237196">
          <w:marLeft w:val="0"/>
          <w:marRight w:val="0"/>
          <w:marTop w:val="0"/>
          <w:marBottom w:val="0"/>
          <w:divBdr>
            <w:top w:val="none" w:sz="0" w:space="0" w:color="auto"/>
            <w:left w:val="none" w:sz="0" w:space="0" w:color="auto"/>
            <w:bottom w:val="none" w:sz="0" w:space="0" w:color="auto"/>
            <w:right w:val="none" w:sz="0" w:space="0" w:color="auto"/>
          </w:divBdr>
          <w:divsChild>
            <w:div w:id="1578631857">
              <w:marLeft w:val="0"/>
              <w:marRight w:val="0"/>
              <w:marTop w:val="0"/>
              <w:marBottom w:val="0"/>
              <w:divBdr>
                <w:top w:val="none" w:sz="0" w:space="0" w:color="auto"/>
                <w:left w:val="none" w:sz="0" w:space="0" w:color="auto"/>
                <w:bottom w:val="none" w:sz="0" w:space="0" w:color="auto"/>
                <w:right w:val="none" w:sz="0" w:space="0" w:color="auto"/>
              </w:divBdr>
              <w:divsChild>
                <w:div w:id="5409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uk/ukpga/1996/56/conten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sex-and-relationship-educatio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3F2522ECCC56D4589323AD0C5EDB46F" ma:contentTypeVersion="13" ma:contentTypeDescription="Create a new document." ma:contentTypeScope="" ma:versionID="a04136f4fe2817627df6d5874ae864de">
  <xsd:schema xmlns:xsd="http://www.w3.org/2001/XMLSchema" xmlns:xs="http://www.w3.org/2001/XMLSchema" xmlns:p="http://schemas.microsoft.com/office/2006/metadata/properties" xmlns:ns3="d353a31b-9567-4c70-a65b-976b1bcdc2e1" xmlns:ns4="021c9f11-d764-42b9-85a2-8c6dad3cfefb" targetNamespace="http://schemas.microsoft.com/office/2006/metadata/properties" ma:root="true" ma:fieldsID="c6a6636d5e0b1c7867b179549d1d252d" ns3:_="" ns4:_="">
    <xsd:import namespace="d353a31b-9567-4c70-a65b-976b1bcdc2e1"/>
    <xsd:import namespace="021c9f11-d764-42b9-85a2-8c6dad3cfef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3a31b-9567-4c70-a65b-976b1bcdc2e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1c9f11-d764-42b9-85a2-8c6dad3cfe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B149FA-C7A1-4D8B-B69B-4DF9094EC7F0}">
  <ds:schemaRefs>
    <ds:schemaRef ds:uri="http://schemas.openxmlformats.org/officeDocument/2006/bibliography"/>
  </ds:schemaRefs>
</ds:datastoreItem>
</file>

<file path=customXml/itemProps2.xml><?xml version="1.0" encoding="utf-8"?>
<ds:datastoreItem xmlns:ds="http://schemas.openxmlformats.org/officeDocument/2006/customXml" ds:itemID="{C05E8144-EF74-4CD7-9204-A21D8117E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3a31b-9567-4c70-a65b-976b1bcdc2e1"/>
    <ds:schemaRef ds:uri="021c9f11-d764-42b9-85a2-8c6dad3cfe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7830ED-AC1F-4ADF-9447-474555A67638}">
  <ds:schemaRefs>
    <ds:schemaRef ds:uri="http://schemas.microsoft.com/sharepoint/v3/contenttype/forms"/>
  </ds:schemaRefs>
</ds:datastoreItem>
</file>

<file path=customXml/itemProps4.xml><?xml version="1.0" encoding="utf-8"?>
<ds:datastoreItem xmlns:ds="http://schemas.openxmlformats.org/officeDocument/2006/customXml" ds:itemID="{F3A7EB13-EC57-4F08-86BD-968225D956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4805</Words>
  <Characters>27393</Characters>
  <Application>Microsoft Office Word</Application>
  <DocSecurity>4</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32134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Jonny Phillpotts</cp:lastModifiedBy>
  <cp:revision>2</cp:revision>
  <cp:lastPrinted>2017-11-28T14:31:00Z</cp:lastPrinted>
  <dcterms:created xsi:type="dcterms:W3CDTF">2020-09-15T07:23:00Z</dcterms:created>
  <dcterms:modified xsi:type="dcterms:W3CDTF">2020-09-15T07:23:00Z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0x01010033F2522ECCC56D4589323AD0C5EDB46F</vt:lpwstr>
  </property>
</Properties>
</file>