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C0B5" w14:textId="77777777" w:rsidR="002B6D36" w:rsidRDefault="002B6D36" w:rsidP="002B6D36">
      <w:pPr>
        <w:spacing w:after="0" w:line="240" w:lineRule="auto"/>
        <w:rPr>
          <w:rFonts w:ascii="Verdana" w:eastAsia="Times New Roman" w:hAnsi="Verdana" w:cs="Arial"/>
          <w:b/>
          <w:sz w:val="28"/>
          <w:szCs w:val="28"/>
        </w:rPr>
      </w:pPr>
    </w:p>
    <w:p w14:paraId="76BD9DA4" w14:textId="77777777" w:rsidR="002B6D36" w:rsidRDefault="00D23FCB" w:rsidP="002B6D36">
      <w:pPr>
        <w:spacing w:after="0" w:line="240" w:lineRule="auto"/>
        <w:rPr>
          <w:rFonts w:ascii="Verdana" w:eastAsia="Times New Roman" w:hAnsi="Verdana" w:cs="Arial"/>
        </w:rPr>
      </w:pPr>
      <w:r>
        <w:rPr>
          <w:noProof/>
          <w:sz w:val="24"/>
          <w:szCs w:val="24"/>
          <w:lang w:eastAsia="en-GB"/>
        </w:rPr>
        <w:drawing>
          <wp:anchor distT="0" distB="0" distL="114300" distR="114300" simplePos="0" relativeHeight="251663360" behindDoc="0" locked="0" layoutInCell="1" allowOverlap="1" wp14:anchorId="21BFA777" wp14:editId="5088404B">
            <wp:simplePos x="0" y="0"/>
            <wp:positionH relativeFrom="column">
              <wp:posOffset>8874760</wp:posOffset>
            </wp:positionH>
            <wp:positionV relativeFrom="paragraph">
              <wp:posOffset>96520</wp:posOffset>
            </wp:positionV>
            <wp:extent cx="695325" cy="784225"/>
            <wp:effectExtent l="0" t="0" r="9525"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7143" t="29630" r="13333"/>
                    <a:stretch>
                      <a:fillRect/>
                    </a:stretch>
                  </pic:blipFill>
                  <pic:spPr>
                    <a:xfrm>
                      <a:off x="0" y="0"/>
                      <a:ext cx="695325" cy="784225"/>
                    </a:xfrm>
                    <a:prstGeom prst="rect">
                      <a:avLst/>
                    </a:prstGeom>
                    <a:noFill/>
                    <a:ln>
                      <a:noFill/>
                      <a:prstDash/>
                    </a:ln>
                  </pic:spPr>
                </pic:pic>
              </a:graphicData>
            </a:graphic>
          </wp:anchor>
        </w:drawing>
      </w:r>
    </w:p>
    <w:p w14:paraId="63559E21" w14:textId="77777777" w:rsidR="00BE1405" w:rsidRPr="002B6D36" w:rsidRDefault="001D4C0D" w:rsidP="002B6D36">
      <w:pPr>
        <w:spacing w:after="0" w:line="240" w:lineRule="auto"/>
        <w:rPr>
          <w:rFonts w:ascii="Verdana" w:eastAsia="Times New Roman" w:hAnsi="Verdana" w:cs="Arial"/>
        </w:rPr>
      </w:pPr>
      <w:r>
        <w:rPr>
          <w:rFonts w:cs="Calibri"/>
          <w:b/>
          <w:noProof/>
          <w:sz w:val="24"/>
          <w:szCs w:val="24"/>
          <w:u w:val="single"/>
          <w:lang w:eastAsia="en-GB"/>
        </w:rPr>
        <w:drawing>
          <wp:anchor distT="0" distB="0" distL="114300" distR="114300" simplePos="0" relativeHeight="251659264" behindDoc="0" locked="0" layoutInCell="1" allowOverlap="1" wp14:anchorId="161762B4" wp14:editId="1A32449F">
            <wp:simplePos x="0" y="0"/>
            <wp:positionH relativeFrom="column">
              <wp:posOffset>4166870</wp:posOffset>
            </wp:positionH>
            <wp:positionV relativeFrom="paragraph">
              <wp:posOffset>-174625</wp:posOffset>
            </wp:positionV>
            <wp:extent cx="624836" cy="811530"/>
            <wp:effectExtent l="0" t="0" r="3814" b="7620"/>
            <wp:wrapThrough wrapText="bothSides">
              <wp:wrapPolygon edited="0">
                <wp:start x="659" y="0"/>
                <wp:lineTo x="0" y="3549"/>
                <wp:lineTo x="0" y="21296"/>
                <wp:lineTo x="21095" y="21296"/>
                <wp:lineTo x="21095" y="0"/>
                <wp:lineTo x="11866" y="0"/>
                <wp:lineTo x="659" y="0"/>
              </wp:wrapPolygon>
            </wp:wrapThrough>
            <wp:docPr id="2" name="Picture 2" descr="K:\An Daras Logo\An Daras Logo Abov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24836" cy="811530"/>
                    </a:xfrm>
                    <a:prstGeom prst="rect">
                      <a:avLst/>
                    </a:prstGeom>
                    <a:noFill/>
                    <a:ln>
                      <a:noFill/>
                      <a:prstDash/>
                    </a:ln>
                  </pic:spPr>
                </pic:pic>
              </a:graphicData>
            </a:graphic>
          </wp:anchor>
        </w:drawing>
      </w:r>
    </w:p>
    <w:p w14:paraId="66A03413" w14:textId="77777777" w:rsidR="001D4C0D" w:rsidRDefault="001D4C0D" w:rsidP="002B6D36">
      <w:pPr>
        <w:spacing w:after="0" w:line="240" w:lineRule="auto"/>
        <w:jc w:val="center"/>
        <w:rPr>
          <w:rFonts w:ascii="Trebuchet MS" w:eastAsia="Times New Roman" w:hAnsi="Trebuchet MS" w:cs="Arial"/>
          <w:b/>
          <w:sz w:val="32"/>
          <w:szCs w:val="32"/>
          <w:u w:val="single"/>
          <w:lang w:eastAsia="en-GB"/>
        </w:rPr>
      </w:pPr>
    </w:p>
    <w:p w14:paraId="2AFA9FCF" w14:textId="77777777" w:rsidR="001D4C0D" w:rsidRDefault="001D4C0D" w:rsidP="002B6D36">
      <w:pPr>
        <w:spacing w:after="0" w:line="240" w:lineRule="auto"/>
        <w:jc w:val="center"/>
        <w:rPr>
          <w:rFonts w:ascii="Trebuchet MS" w:eastAsia="Times New Roman" w:hAnsi="Trebuchet MS" w:cs="Arial"/>
          <w:b/>
          <w:sz w:val="32"/>
          <w:szCs w:val="32"/>
          <w:u w:val="single"/>
          <w:lang w:eastAsia="en-GB"/>
        </w:rPr>
      </w:pPr>
      <w:r>
        <w:rPr>
          <w:rFonts w:cs="Calibri"/>
          <w:noProof/>
          <w:sz w:val="24"/>
          <w:szCs w:val="24"/>
          <w:lang w:eastAsia="en-GB"/>
        </w:rPr>
        <w:drawing>
          <wp:anchor distT="0" distB="0" distL="114300" distR="114300" simplePos="0" relativeHeight="251661312" behindDoc="0" locked="0" layoutInCell="1" allowOverlap="1" wp14:anchorId="157F4834" wp14:editId="4F01AE75">
            <wp:simplePos x="0" y="0"/>
            <wp:positionH relativeFrom="column">
              <wp:posOffset>-584835</wp:posOffset>
            </wp:positionH>
            <wp:positionV relativeFrom="paragraph">
              <wp:posOffset>-473710</wp:posOffset>
            </wp:positionV>
            <wp:extent cx="1019171" cy="593729"/>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11511" t="26212" r="11511" b="20514"/>
                    <a:stretch>
                      <a:fillRect/>
                    </a:stretch>
                  </pic:blipFill>
                  <pic:spPr>
                    <a:xfrm>
                      <a:off x="0" y="0"/>
                      <a:ext cx="1019171" cy="593729"/>
                    </a:xfrm>
                    <a:prstGeom prst="rect">
                      <a:avLst/>
                    </a:prstGeom>
                    <a:noFill/>
                    <a:ln>
                      <a:noFill/>
                      <a:prstDash/>
                    </a:ln>
                  </pic:spPr>
                </pic:pic>
              </a:graphicData>
            </a:graphic>
          </wp:anchor>
        </w:drawing>
      </w:r>
    </w:p>
    <w:p w14:paraId="6BD1990B" w14:textId="77777777" w:rsidR="001D4C0D" w:rsidRDefault="001D4C0D" w:rsidP="002B6D36">
      <w:pPr>
        <w:spacing w:after="0" w:line="240" w:lineRule="auto"/>
        <w:jc w:val="center"/>
        <w:rPr>
          <w:rFonts w:ascii="Trebuchet MS" w:eastAsia="Times New Roman" w:hAnsi="Trebuchet MS" w:cs="Arial"/>
          <w:b/>
          <w:sz w:val="32"/>
          <w:szCs w:val="32"/>
          <w:u w:val="single"/>
          <w:lang w:eastAsia="en-GB"/>
        </w:rPr>
      </w:pPr>
    </w:p>
    <w:p w14:paraId="62E93AD2" w14:textId="3E4DFD27" w:rsidR="002B6D36" w:rsidRPr="002B6D36" w:rsidRDefault="002B6D36" w:rsidP="002B6D36">
      <w:pPr>
        <w:spacing w:after="0" w:line="240" w:lineRule="auto"/>
        <w:jc w:val="center"/>
        <w:rPr>
          <w:rFonts w:ascii="Trebuchet MS" w:eastAsia="Times New Roman" w:hAnsi="Trebuchet MS" w:cs="Arial"/>
          <w:b/>
          <w:sz w:val="32"/>
          <w:szCs w:val="32"/>
          <w:u w:val="single"/>
          <w:lang w:eastAsia="en-GB"/>
        </w:rPr>
      </w:pPr>
      <w:r w:rsidRPr="002B6D36">
        <w:rPr>
          <w:rFonts w:ascii="Trebuchet MS" w:eastAsia="Times New Roman" w:hAnsi="Trebuchet MS" w:cs="Arial"/>
          <w:b/>
          <w:sz w:val="32"/>
          <w:szCs w:val="32"/>
          <w:u w:val="single"/>
          <w:lang w:eastAsia="en-GB"/>
        </w:rPr>
        <w:t xml:space="preserve">Accessibility Plan </w:t>
      </w:r>
      <w:r w:rsidR="001F0A07">
        <w:rPr>
          <w:rFonts w:ascii="Trebuchet MS" w:eastAsia="Times New Roman" w:hAnsi="Trebuchet MS" w:cs="Arial"/>
          <w:b/>
          <w:sz w:val="32"/>
          <w:szCs w:val="32"/>
          <w:u w:val="single"/>
          <w:lang w:eastAsia="en-GB"/>
        </w:rPr>
        <w:t>2023</w:t>
      </w:r>
    </w:p>
    <w:p w14:paraId="288285FF" w14:textId="77777777" w:rsidR="002B6D36" w:rsidRPr="002B6D36" w:rsidRDefault="002B6D36" w:rsidP="002B6D36">
      <w:pPr>
        <w:spacing w:after="0" w:line="240" w:lineRule="auto"/>
        <w:rPr>
          <w:rFonts w:ascii="Trebuchet MS" w:eastAsia="Times New Roman" w:hAnsi="Trebuchet MS" w:cs="Arial"/>
          <w:b/>
          <w:sz w:val="28"/>
          <w:szCs w:val="28"/>
          <w:u w:val="single"/>
          <w:lang w:eastAsia="en-GB"/>
        </w:rPr>
      </w:pPr>
    </w:p>
    <w:p w14:paraId="325B5D35"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Purpose of Plan</w:t>
      </w:r>
    </w:p>
    <w:p w14:paraId="76137E5C" w14:textId="77777777" w:rsidR="002B6D36" w:rsidRPr="002B6D36" w:rsidRDefault="002B6D36" w:rsidP="002B6D36">
      <w:pPr>
        <w:spacing w:after="0" w:line="240" w:lineRule="auto"/>
        <w:rPr>
          <w:rFonts w:ascii="Trebuchet MS" w:eastAsia="Times New Roman" w:hAnsi="Trebuchet MS" w:cs="Arial"/>
          <w:b/>
          <w:sz w:val="16"/>
          <w:szCs w:val="16"/>
        </w:rPr>
      </w:pPr>
    </w:p>
    <w:p w14:paraId="64E393E5"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sz w:val="24"/>
          <w:szCs w:val="24"/>
        </w:rPr>
        <w:t>The purpose of this plan is to show how our educational setting intends, over time, to increase accessibility to the physical environment, the curriculum and written information so that all pupils with a disability can take full advantage of their education and associated opportunities.</w:t>
      </w:r>
    </w:p>
    <w:p w14:paraId="09AD976E" w14:textId="77777777" w:rsidR="002B6D36" w:rsidRPr="002B6D36" w:rsidRDefault="002B6D36" w:rsidP="002B6D36">
      <w:pPr>
        <w:spacing w:after="0" w:line="240" w:lineRule="auto"/>
        <w:rPr>
          <w:rFonts w:ascii="Trebuchet MS" w:eastAsia="Times New Roman" w:hAnsi="Trebuchet MS" w:cs="Arial"/>
          <w:b/>
          <w:sz w:val="24"/>
          <w:szCs w:val="24"/>
        </w:rPr>
      </w:pPr>
    </w:p>
    <w:p w14:paraId="63970544"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b/>
          <w:sz w:val="24"/>
          <w:szCs w:val="24"/>
        </w:rPr>
        <w:t>Definition of disability</w:t>
      </w:r>
    </w:p>
    <w:p w14:paraId="33B1E549" w14:textId="77777777" w:rsidR="002B6D36" w:rsidRPr="002B6D36" w:rsidRDefault="002B6D36" w:rsidP="002B6D36">
      <w:pPr>
        <w:spacing w:after="0" w:line="240" w:lineRule="auto"/>
        <w:rPr>
          <w:rFonts w:ascii="Trebuchet MS" w:eastAsia="Times New Roman" w:hAnsi="Trebuchet MS" w:cs="Arial"/>
          <w:b/>
          <w:sz w:val="16"/>
          <w:szCs w:val="16"/>
        </w:rPr>
      </w:pPr>
    </w:p>
    <w:p w14:paraId="4AB5E45B"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sz w:val="24"/>
          <w:szCs w:val="24"/>
        </w:rPr>
        <w:t>A person has a disability if he or she has a physical or mental impairment that has a substantial and long-term adverse effect on his or her ability to carry out normal day-to-day activities.</w:t>
      </w:r>
    </w:p>
    <w:p w14:paraId="3F0651CC" w14:textId="77777777" w:rsidR="002B6D36" w:rsidRPr="002B6D36" w:rsidRDefault="002B6D36" w:rsidP="002B6D36">
      <w:pPr>
        <w:spacing w:after="0" w:line="240" w:lineRule="auto"/>
        <w:rPr>
          <w:rFonts w:ascii="Trebuchet MS" w:eastAsia="Times New Roman" w:hAnsi="Trebuchet MS" w:cs="Arial"/>
          <w:b/>
          <w:sz w:val="24"/>
          <w:szCs w:val="24"/>
        </w:rPr>
      </w:pPr>
    </w:p>
    <w:p w14:paraId="707CD7AC"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Key Aims</w:t>
      </w:r>
    </w:p>
    <w:p w14:paraId="006AD627" w14:textId="77777777" w:rsidR="002B6D36" w:rsidRPr="002B6D36" w:rsidRDefault="002B6D36" w:rsidP="002B6D36">
      <w:pPr>
        <w:spacing w:after="0" w:line="240" w:lineRule="auto"/>
        <w:rPr>
          <w:rFonts w:ascii="Trebuchet MS" w:eastAsia="Times New Roman" w:hAnsi="Trebuchet MS" w:cs="Arial"/>
          <w:b/>
          <w:sz w:val="16"/>
          <w:szCs w:val="16"/>
        </w:rPr>
      </w:pPr>
    </w:p>
    <w:p w14:paraId="1DA6429A"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sz w:val="24"/>
          <w:szCs w:val="24"/>
        </w:rPr>
        <w:t>To increase and eventually ensure for pupils with a disability that they have:</w:t>
      </w:r>
    </w:p>
    <w:p w14:paraId="0E55DCC6" w14:textId="77777777" w:rsidR="002B6D36" w:rsidRPr="002B6D36" w:rsidRDefault="002B6D36" w:rsidP="002B6D36">
      <w:pPr>
        <w:numPr>
          <w:ilvl w:val="0"/>
          <w:numId w:val="4"/>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total access to our setting’s environment, curriculum and information and</w:t>
      </w:r>
    </w:p>
    <w:p w14:paraId="0F035A35" w14:textId="77777777" w:rsidR="002B6D36" w:rsidRPr="00BE1405" w:rsidRDefault="002B6D36" w:rsidP="002B6D36">
      <w:pPr>
        <w:numPr>
          <w:ilvl w:val="0"/>
          <w:numId w:val="4"/>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full participation in the school community.</w:t>
      </w:r>
    </w:p>
    <w:p w14:paraId="0EA85CEA" w14:textId="77777777" w:rsidR="002B6D36" w:rsidRPr="002B6D36" w:rsidRDefault="002B6D36" w:rsidP="002B6D36">
      <w:pPr>
        <w:spacing w:after="0" w:line="240" w:lineRule="auto"/>
        <w:rPr>
          <w:rFonts w:ascii="Trebuchet MS" w:eastAsia="Times New Roman" w:hAnsi="Trebuchet MS" w:cs="Arial"/>
          <w:b/>
          <w:sz w:val="24"/>
          <w:szCs w:val="24"/>
        </w:rPr>
      </w:pPr>
    </w:p>
    <w:p w14:paraId="6C013AEF"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Principles</w:t>
      </w:r>
    </w:p>
    <w:p w14:paraId="063ED4AE" w14:textId="77777777" w:rsidR="002B6D36" w:rsidRPr="002B6D36" w:rsidRDefault="002B6D36" w:rsidP="002B6D36">
      <w:pPr>
        <w:spacing w:after="0" w:line="240" w:lineRule="auto"/>
        <w:rPr>
          <w:rFonts w:ascii="Trebuchet MS" w:eastAsia="Times New Roman" w:hAnsi="Trebuchet MS" w:cs="Arial"/>
          <w:sz w:val="16"/>
          <w:szCs w:val="16"/>
        </w:rPr>
      </w:pPr>
    </w:p>
    <w:p w14:paraId="3371DE05" w14:textId="77777777" w:rsidR="002B6D36" w:rsidRPr="002B6D36" w:rsidRDefault="002B6D36" w:rsidP="002B6D36">
      <w:pPr>
        <w:numPr>
          <w:ilvl w:val="0"/>
          <w:numId w:val="1"/>
        </w:numPr>
        <w:spacing w:after="0" w:line="240" w:lineRule="auto"/>
        <w:contextualSpacing/>
        <w:rPr>
          <w:rFonts w:ascii="Trebuchet MS" w:eastAsia="Times New Roman" w:hAnsi="Trebuchet MS" w:cs="Arial"/>
          <w:b/>
          <w:sz w:val="24"/>
          <w:szCs w:val="24"/>
        </w:rPr>
      </w:pPr>
      <w:r w:rsidRPr="002B6D36">
        <w:rPr>
          <w:rFonts w:ascii="Trebuchet MS" w:eastAsia="Times New Roman" w:hAnsi="Trebuchet MS" w:cs="Arial"/>
          <w:sz w:val="24"/>
          <w:szCs w:val="24"/>
        </w:rPr>
        <w:t>Compliance with the Equality Act is consistent with our setting’s aims and equal opportunities policy and SEN information report.</w:t>
      </w:r>
    </w:p>
    <w:p w14:paraId="325F323F" w14:textId="77777777" w:rsidR="002B6D36" w:rsidRPr="002B6D36" w:rsidRDefault="002B6D36" w:rsidP="002B6D36">
      <w:pPr>
        <w:numPr>
          <w:ilvl w:val="0"/>
          <w:numId w:val="1"/>
        </w:numPr>
        <w:spacing w:after="0" w:line="240" w:lineRule="auto"/>
        <w:contextualSpacing/>
        <w:rPr>
          <w:rFonts w:ascii="Trebuchet MS" w:eastAsia="Times New Roman" w:hAnsi="Trebuchet MS" w:cs="Arial"/>
          <w:b/>
          <w:sz w:val="24"/>
          <w:szCs w:val="24"/>
        </w:rPr>
      </w:pPr>
      <w:r w:rsidRPr="002B6D36">
        <w:rPr>
          <w:rFonts w:ascii="Trebuchet MS" w:eastAsia="Times New Roman" w:hAnsi="Trebuchet MS" w:cs="Arial"/>
          <w:sz w:val="24"/>
          <w:szCs w:val="24"/>
        </w:rPr>
        <w:t>Our staff recognise their duty under the Equality Act:</w:t>
      </w:r>
    </w:p>
    <w:p w14:paraId="091758DB"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lastRenderedPageBreak/>
        <w:t>Not to discriminate against disabled pupils in their admissions and exclusions, and provision of education and associated services</w:t>
      </w:r>
    </w:p>
    <w:p w14:paraId="5FB8855A"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Not to treat disabled pupils less favourably</w:t>
      </w:r>
    </w:p>
    <w:p w14:paraId="44E0A596"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To take reasonable steps to avoid putting disabled pupils at a substantial disadvantage</w:t>
      </w:r>
    </w:p>
    <w:p w14:paraId="793D47CD" w14:textId="77777777" w:rsidR="002B6D36" w:rsidRPr="002B6D36" w:rsidRDefault="002B6D36" w:rsidP="002B6D36">
      <w:pPr>
        <w:numPr>
          <w:ilvl w:val="0"/>
          <w:numId w:val="2"/>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To publish an accessibility plan</w:t>
      </w:r>
    </w:p>
    <w:p w14:paraId="3EF87B49" w14:textId="77777777" w:rsidR="002B6D36" w:rsidRPr="002B6D36" w:rsidRDefault="002B6D36" w:rsidP="002B6D36">
      <w:pPr>
        <w:spacing w:after="0" w:line="240" w:lineRule="auto"/>
        <w:ind w:left="1440"/>
        <w:contextualSpacing/>
        <w:rPr>
          <w:rFonts w:ascii="Trebuchet MS" w:eastAsia="Times New Roman" w:hAnsi="Trebuchet MS" w:cs="Arial"/>
          <w:sz w:val="24"/>
          <w:szCs w:val="24"/>
        </w:rPr>
      </w:pPr>
    </w:p>
    <w:p w14:paraId="5D9E6414" w14:textId="77777777" w:rsidR="002B6D36" w:rsidRPr="002B6D36" w:rsidRDefault="002B6D36" w:rsidP="002B6D36">
      <w:pPr>
        <w:numPr>
          <w:ilvl w:val="0"/>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In performing their duties governors have regard to the Equality Act 2010</w:t>
      </w:r>
    </w:p>
    <w:p w14:paraId="207234D3" w14:textId="77777777" w:rsidR="002B6D36" w:rsidRPr="002B6D36" w:rsidRDefault="002B6D36" w:rsidP="002B6D36">
      <w:pPr>
        <w:numPr>
          <w:ilvl w:val="0"/>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 xml:space="preserve">Our setting </w:t>
      </w:r>
    </w:p>
    <w:p w14:paraId="58614929" w14:textId="77777777" w:rsidR="002B6D36" w:rsidRPr="002B6D36" w:rsidRDefault="002B6D36" w:rsidP="002B6D36">
      <w:pPr>
        <w:numPr>
          <w:ilvl w:val="1"/>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 xml:space="preserve">recognises and values the young person’s knowledge/parents’ knowledge of their child’s disability </w:t>
      </w:r>
    </w:p>
    <w:p w14:paraId="274080D0" w14:textId="77777777" w:rsidR="002B6D36" w:rsidRPr="002B6D36" w:rsidRDefault="002B6D36" w:rsidP="002B6D36">
      <w:pPr>
        <w:numPr>
          <w:ilvl w:val="1"/>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recognises the effect their disability has on his/her ability to carry out activities,</w:t>
      </w:r>
    </w:p>
    <w:p w14:paraId="709A7A03" w14:textId="77777777" w:rsidR="002B6D36" w:rsidRPr="002B6D36" w:rsidRDefault="002B6D36" w:rsidP="002B6D36">
      <w:pPr>
        <w:numPr>
          <w:ilvl w:val="1"/>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respects the parents’ and child’s right to confidentiality</w:t>
      </w:r>
    </w:p>
    <w:p w14:paraId="7147A5BF" w14:textId="77777777" w:rsidR="002B6D36" w:rsidRPr="002B6D36" w:rsidRDefault="002B6D36" w:rsidP="002B6D36">
      <w:pPr>
        <w:numPr>
          <w:ilvl w:val="0"/>
          <w:numId w:val="3"/>
        </w:numPr>
        <w:spacing w:after="0" w:line="240" w:lineRule="auto"/>
        <w:contextualSpacing/>
        <w:rPr>
          <w:rFonts w:ascii="Trebuchet MS" w:eastAsia="Times New Roman" w:hAnsi="Trebuchet MS" w:cs="Arial"/>
          <w:sz w:val="24"/>
          <w:szCs w:val="24"/>
        </w:rPr>
      </w:pPr>
      <w:r w:rsidRPr="002B6D36">
        <w:rPr>
          <w:rFonts w:ascii="Trebuchet MS" w:eastAsia="Times New Roman" w:hAnsi="Trebuchet MS" w:cs="Arial"/>
          <w:sz w:val="24"/>
          <w:szCs w:val="24"/>
        </w:rPr>
        <w:t xml:space="preserve">The setting provides all pupils with a broad and balanced curriculum that is differentiated, personalised and age appropriate. </w:t>
      </w:r>
    </w:p>
    <w:p w14:paraId="64AE7683" w14:textId="77777777" w:rsidR="002B6D36" w:rsidRPr="002B6D36" w:rsidRDefault="002B6D36" w:rsidP="002B6D36">
      <w:pPr>
        <w:spacing w:after="0" w:line="240" w:lineRule="auto"/>
        <w:rPr>
          <w:rFonts w:ascii="Trebuchet MS" w:eastAsia="Times New Roman" w:hAnsi="Trebuchet MS" w:cs="Arial"/>
          <w:b/>
          <w:sz w:val="24"/>
          <w:szCs w:val="24"/>
        </w:rPr>
      </w:pPr>
    </w:p>
    <w:p w14:paraId="14056F9C"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Increasing Access for disabled pupils to the school curriculum</w:t>
      </w:r>
    </w:p>
    <w:p w14:paraId="2F977C5B" w14:textId="77777777" w:rsidR="002B6D36" w:rsidRPr="00E44F35" w:rsidRDefault="00E44F35" w:rsidP="00E44F35">
      <w:pPr>
        <w:spacing w:after="0" w:line="240" w:lineRule="auto"/>
        <w:ind w:left="720"/>
        <w:contextualSpacing/>
        <w:rPr>
          <w:rFonts w:ascii="Trebuchet MS" w:eastAsia="Times New Roman" w:hAnsi="Trebuchet MS" w:cs="Arial"/>
          <w:sz w:val="24"/>
          <w:szCs w:val="24"/>
        </w:rPr>
      </w:pPr>
      <w:r w:rsidRPr="00E44F35">
        <w:rPr>
          <w:rFonts w:ascii="Trebuchet MS" w:eastAsia="Times New Roman" w:hAnsi="Trebuchet MS" w:cs="Arial"/>
          <w:sz w:val="24"/>
          <w:szCs w:val="24"/>
        </w:rPr>
        <w:t>Our key objective is to reduce and eliminate barriers to access to the curriculum and to ensure full participation in the school community for pupils and prospective pupils, with a disability, medical condition or other access needs. Provision may include: liaison with specialist, CPD for staff, a differentiated curriculum, specialist resources to support learning and access to the curriculum, a range of support staff including trained teaching assistants and access arrangements in place for statutory testing.</w:t>
      </w:r>
    </w:p>
    <w:p w14:paraId="618A69E0" w14:textId="77777777" w:rsidR="002B6D36" w:rsidRPr="002B6D36" w:rsidRDefault="002B6D36" w:rsidP="002B6D36">
      <w:pPr>
        <w:spacing w:after="0" w:line="240" w:lineRule="auto"/>
        <w:rPr>
          <w:rFonts w:ascii="Trebuchet MS" w:eastAsia="Times New Roman" w:hAnsi="Trebuchet MS" w:cs="Arial"/>
          <w:b/>
          <w:sz w:val="24"/>
          <w:szCs w:val="24"/>
        </w:rPr>
      </w:pPr>
    </w:p>
    <w:p w14:paraId="160CA6C5" w14:textId="77777777" w:rsidR="002B6D36" w:rsidRPr="002B6D36" w:rsidRDefault="002B6D36" w:rsidP="002B6D36">
      <w:pPr>
        <w:spacing w:after="0" w:line="240" w:lineRule="auto"/>
        <w:rPr>
          <w:rFonts w:ascii="Trebuchet MS" w:eastAsia="Times New Roman" w:hAnsi="Trebuchet MS" w:cs="Arial"/>
          <w:b/>
          <w:sz w:val="24"/>
          <w:szCs w:val="24"/>
        </w:rPr>
      </w:pPr>
      <w:r w:rsidRPr="002B6D36">
        <w:rPr>
          <w:rFonts w:ascii="Trebuchet MS" w:eastAsia="Times New Roman" w:hAnsi="Trebuchet MS" w:cs="Arial"/>
          <w:b/>
          <w:sz w:val="24"/>
          <w:szCs w:val="24"/>
        </w:rPr>
        <w:t>Improving access to the physical environment of the school</w:t>
      </w:r>
    </w:p>
    <w:p w14:paraId="7E6698B9" w14:textId="77777777" w:rsidR="002B6D36" w:rsidRPr="002B6D36" w:rsidRDefault="002B6D36" w:rsidP="002B6D36">
      <w:pPr>
        <w:spacing w:after="0" w:line="240" w:lineRule="auto"/>
        <w:rPr>
          <w:rFonts w:ascii="Trebuchet MS" w:eastAsia="Times New Roman" w:hAnsi="Trebuchet MS" w:cs="Arial"/>
          <w:sz w:val="16"/>
          <w:szCs w:val="16"/>
        </w:rPr>
      </w:pPr>
    </w:p>
    <w:p w14:paraId="40FDE426" w14:textId="77777777" w:rsidR="002B6D36" w:rsidRPr="00E44F35" w:rsidRDefault="00E44F35" w:rsidP="002B6D36">
      <w:pPr>
        <w:spacing w:after="0" w:line="240" w:lineRule="auto"/>
        <w:rPr>
          <w:rFonts w:ascii="Trebuchet MS" w:eastAsia="Times New Roman" w:hAnsi="Trebuchet MS" w:cs="Arial"/>
          <w:sz w:val="24"/>
          <w:szCs w:val="24"/>
        </w:rPr>
      </w:pPr>
      <w:r w:rsidRPr="00E44F35">
        <w:rPr>
          <w:rFonts w:ascii="Trebuchet MS" w:eastAsia="Times New Roman" w:hAnsi="Trebuchet MS" w:cs="Arial"/>
          <w:sz w:val="24"/>
          <w:szCs w:val="24"/>
        </w:rPr>
        <w:t>Our key aim is to improve the physical environment of the school to increase the extent to which pupils with a disability, medic</w:t>
      </w:r>
      <w:r>
        <w:rPr>
          <w:rFonts w:ascii="Trebuchet MS" w:eastAsia="Times New Roman" w:hAnsi="Trebuchet MS" w:cs="Arial"/>
          <w:sz w:val="24"/>
          <w:szCs w:val="24"/>
        </w:rPr>
        <w:t>al cons</w:t>
      </w:r>
      <w:r w:rsidRPr="00E44F35">
        <w:rPr>
          <w:rFonts w:ascii="Trebuchet MS" w:eastAsia="Times New Roman" w:hAnsi="Trebuchet MS" w:cs="Arial"/>
          <w:sz w:val="24"/>
          <w:szCs w:val="24"/>
        </w:rPr>
        <w:t>i</w:t>
      </w:r>
      <w:r>
        <w:rPr>
          <w:rFonts w:ascii="Trebuchet MS" w:eastAsia="Times New Roman" w:hAnsi="Trebuchet MS" w:cs="Arial"/>
          <w:sz w:val="24"/>
          <w:szCs w:val="24"/>
        </w:rPr>
        <w:t>dera</w:t>
      </w:r>
      <w:r w:rsidRPr="00E44F35">
        <w:rPr>
          <w:rFonts w:ascii="Trebuchet MS" w:eastAsia="Times New Roman" w:hAnsi="Trebuchet MS" w:cs="Arial"/>
          <w:sz w:val="24"/>
          <w:szCs w:val="24"/>
        </w:rPr>
        <w:t>tion or other access needs can access education and associated services.</w:t>
      </w:r>
    </w:p>
    <w:p w14:paraId="672651DB" w14:textId="77777777" w:rsidR="002B6D36" w:rsidRPr="002B6D36" w:rsidRDefault="002B6D36" w:rsidP="00EE3291">
      <w:pPr>
        <w:spacing w:after="0" w:line="240" w:lineRule="auto"/>
        <w:contextualSpacing/>
        <w:rPr>
          <w:rFonts w:ascii="Trebuchet MS" w:eastAsia="Times New Roman" w:hAnsi="Trebuchet MS" w:cs="Arial"/>
          <w:sz w:val="24"/>
          <w:szCs w:val="24"/>
        </w:rPr>
      </w:pPr>
    </w:p>
    <w:p w14:paraId="441F2669" w14:textId="77777777" w:rsidR="002B6D36" w:rsidRPr="002B6D36" w:rsidRDefault="002B6D36" w:rsidP="002B6D36">
      <w:pPr>
        <w:spacing w:after="0" w:line="240" w:lineRule="auto"/>
        <w:rPr>
          <w:rFonts w:ascii="Trebuchet MS" w:eastAsia="Times New Roman" w:hAnsi="Trebuchet MS" w:cs="Arial"/>
          <w:sz w:val="24"/>
          <w:szCs w:val="24"/>
        </w:rPr>
      </w:pPr>
      <w:r w:rsidRPr="002B6D36">
        <w:rPr>
          <w:rFonts w:ascii="Trebuchet MS" w:eastAsia="Times New Roman" w:hAnsi="Trebuchet MS" w:cs="Arial"/>
          <w:b/>
          <w:sz w:val="24"/>
          <w:szCs w:val="24"/>
        </w:rPr>
        <w:t>Improving the delivery of written information to disabled pupils</w:t>
      </w:r>
    </w:p>
    <w:p w14:paraId="7A115A8A" w14:textId="77777777" w:rsidR="002B6D36" w:rsidRPr="002B6D36" w:rsidRDefault="002B6D36" w:rsidP="002B6D36">
      <w:pPr>
        <w:spacing w:after="0" w:line="240" w:lineRule="auto"/>
        <w:rPr>
          <w:rFonts w:ascii="Trebuchet MS" w:eastAsia="Times New Roman" w:hAnsi="Trebuchet MS" w:cs="Arial"/>
          <w:b/>
          <w:sz w:val="16"/>
          <w:szCs w:val="16"/>
        </w:rPr>
      </w:pPr>
    </w:p>
    <w:p w14:paraId="06CB5C85" w14:textId="77777777" w:rsidR="002B6D36" w:rsidRDefault="002A15C2" w:rsidP="002B6D36">
      <w:pPr>
        <w:spacing w:after="0" w:line="240" w:lineRule="auto"/>
        <w:rPr>
          <w:rFonts w:ascii="Trebuchet MS" w:eastAsia="Times New Roman" w:hAnsi="Trebuchet MS" w:cs="Arial"/>
          <w:sz w:val="24"/>
          <w:szCs w:val="24"/>
        </w:rPr>
      </w:pPr>
      <w:r w:rsidRPr="00BE1405">
        <w:rPr>
          <w:rFonts w:ascii="Trebuchet MS" w:eastAsia="Times New Roman" w:hAnsi="Trebuchet MS" w:cs="Arial"/>
          <w:sz w:val="24"/>
          <w:szCs w:val="24"/>
        </w:rPr>
        <w:t>Our key aim is to improve the delivery of written information to pupils, families, staff and other members of the school community.</w:t>
      </w:r>
    </w:p>
    <w:p w14:paraId="42A8FB83" w14:textId="77777777" w:rsidR="00BE1405" w:rsidRPr="00BE1405" w:rsidRDefault="00BE1405" w:rsidP="002B6D36">
      <w:pPr>
        <w:spacing w:after="0" w:line="240" w:lineRule="auto"/>
        <w:rPr>
          <w:rFonts w:ascii="Trebuchet MS" w:eastAsia="Times New Roman" w:hAnsi="Trebuchet MS" w:cs="Arial"/>
          <w:sz w:val="24"/>
          <w:szCs w:val="24"/>
        </w:rPr>
      </w:pPr>
    </w:p>
    <w:p w14:paraId="67C595F9" w14:textId="77777777" w:rsidR="002B6D36" w:rsidRPr="002B6D36" w:rsidRDefault="002B6D36" w:rsidP="002B6D36">
      <w:pPr>
        <w:spacing w:after="0" w:line="240" w:lineRule="auto"/>
        <w:rPr>
          <w:rFonts w:ascii="Trebuchet MS" w:eastAsia="Times New Roman" w:hAnsi="Trebuchet MS" w:cs="Arial"/>
          <w:sz w:val="24"/>
          <w:szCs w:val="24"/>
        </w:rPr>
      </w:pPr>
    </w:p>
    <w:p w14:paraId="221752F1" w14:textId="77777777" w:rsidR="002B6D36" w:rsidRPr="002B6D36" w:rsidRDefault="002B6D36" w:rsidP="002B6D36">
      <w:pPr>
        <w:spacing w:after="0" w:line="240" w:lineRule="auto"/>
        <w:rPr>
          <w:rFonts w:ascii="Trebuchet MS" w:eastAsia="Times New Roman" w:hAnsi="Trebuchet MS" w:cs="Arial"/>
          <w:b/>
          <w:sz w:val="24"/>
          <w:szCs w:val="24"/>
        </w:rPr>
      </w:pPr>
    </w:p>
    <w:p w14:paraId="73D5A716" w14:textId="77777777" w:rsidR="002B6D36" w:rsidRDefault="002B6D36" w:rsidP="002B6D36">
      <w:pPr>
        <w:spacing w:after="0" w:line="240" w:lineRule="auto"/>
        <w:rPr>
          <w:rFonts w:ascii="Trebuchet MS" w:eastAsia="Times New Roman" w:hAnsi="Trebuchet MS" w:cs="Arial"/>
          <w:sz w:val="24"/>
          <w:szCs w:val="24"/>
        </w:rPr>
      </w:pPr>
    </w:p>
    <w:p w14:paraId="6677F864" w14:textId="77777777" w:rsidR="00BE1405" w:rsidRDefault="00BE1405" w:rsidP="00680889">
      <w:pPr>
        <w:spacing w:after="0" w:line="240" w:lineRule="auto"/>
        <w:jc w:val="center"/>
        <w:rPr>
          <w:rFonts w:ascii="Verdana" w:eastAsia="Times New Roman" w:hAnsi="Verdana" w:cs="Arial"/>
          <w:b/>
          <w:sz w:val="28"/>
          <w:szCs w:val="28"/>
          <w:u w:val="single"/>
        </w:rPr>
      </w:pPr>
    </w:p>
    <w:p w14:paraId="238108D8" w14:textId="77777777" w:rsidR="00EE3291" w:rsidRDefault="00EE3291" w:rsidP="00EE3291">
      <w:pPr>
        <w:spacing w:after="0" w:line="240" w:lineRule="auto"/>
        <w:jc w:val="center"/>
        <w:rPr>
          <w:rFonts w:ascii="Verdana" w:eastAsia="Times New Roman" w:hAnsi="Verdana" w:cs="Arial"/>
          <w:b/>
          <w:sz w:val="28"/>
          <w:szCs w:val="28"/>
          <w:u w:val="single"/>
        </w:rPr>
      </w:pPr>
    </w:p>
    <w:p w14:paraId="283D0B41" w14:textId="77777777" w:rsidR="00EE3291" w:rsidRDefault="00EE3291" w:rsidP="00EE3291">
      <w:pPr>
        <w:spacing w:after="0" w:line="240" w:lineRule="auto"/>
        <w:jc w:val="center"/>
        <w:rPr>
          <w:rFonts w:ascii="Verdana" w:eastAsia="Times New Roman" w:hAnsi="Verdana" w:cs="Arial"/>
          <w:b/>
          <w:sz w:val="28"/>
          <w:szCs w:val="28"/>
          <w:u w:val="single"/>
        </w:rPr>
      </w:pPr>
    </w:p>
    <w:p w14:paraId="48E58CB6" w14:textId="77777777" w:rsidR="002B6D36" w:rsidRDefault="002B6D36" w:rsidP="00EE3291">
      <w:pPr>
        <w:spacing w:after="0" w:line="240" w:lineRule="auto"/>
        <w:jc w:val="center"/>
        <w:rPr>
          <w:rFonts w:ascii="Verdana" w:eastAsia="Times New Roman" w:hAnsi="Verdana" w:cs="Arial"/>
          <w:b/>
          <w:sz w:val="28"/>
          <w:szCs w:val="28"/>
          <w:u w:val="single"/>
        </w:rPr>
      </w:pPr>
      <w:r w:rsidRPr="00680889">
        <w:rPr>
          <w:rFonts w:ascii="Verdana" w:eastAsia="Times New Roman" w:hAnsi="Verdana" w:cs="Arial"/>
          <w:b/>
          <w:sz w:val="28"/>
          <w:szCs w:val="28"/>
          <w:u w:val="single"/>
        </w:rPr>
        <w:t>Accessibility Action Plan</w:t>
      </w:r>
    </w:p>
    <w:p w14:paraId="295402A0" w14:textId="77777777" w:rsidR="00680889" w:rsidRPr="00680889" w:rsidRDefault="00680889" w:rsidP="00680889">
      <w:pPr>
        <w:spacing w:after="0" w:line="240" w:lineRule="auto"/>
        <w:jc w:val="center"/>
        <w:rPr>
          <w:rFonts w:ascii="Verdana" w:eastAsia="Times New Roman" w:hAnsi="Verdana" w:cs="Arial"/>
          <w:b/>
          <w:u w:val="single"/>
        </w:rPr>
      </w:pPr>
    </w:p>
    <w:p w14:paraId="16F58C2B" w14:textId="77777777" w:rsidR="002B6D36" w:rsidRPr="002B6D36" w:rsidRDefault="002B6D36" w:rsidP="002B6D36">
      <w:pPr>
        <w:spacing w:after="0" w:line="240" w:lineRule="auto"/>
        <w:rPr>
          <w:rFonts w:ascii="Verdana" w:eastAsia="Times New Roman" w:hAnsi="Verdana" w:cs="Arial"/>
        </w:rPr>
      </w:pPr>
    </w:p>
    <w:tbl>
      <w:tblPr>
        <w:tblStyle w:val="TableGrid"/>
        <w:tblW w:w="0" w:type="auto"/>
        <w:tblInd w:w="-318" w:type="dxa"/>
        <w:tblLook w:val="04A0" w:firstRow="1" w:lastRow="0" w:firstColumn="1" w:lastColumn="0" w:noHBand="0" w:noVBand="1"/>
      </w:tblPr>
      <w:tblGrid>
        <w:gridCol w:w="4477"/>
        <w:gridCol w:w="6957"/>
        <w:gridCol w:w="1866"/>
        <w:gridCol w:w="1194"/>
      </w:tblGrid>
      <w:tr w:rsidR="002B6D36" w:rsidRPr="002B6D36" w14:paraId="6E37657E" w14:textId="77777777" w:rsidTr="00680889">
        <w:tc>
          <w:tcPr>
            <w:tcW w:w="0" w:type="auto"/>
            <w:gridSpan w:val="4"/>
            <w:tcBorders>
              <w:bottom w:val="single" w:sz="4" w:space="0" w:color="auto"/>
            </w:tcBorders>
            <w:shd w:val="pct25" w:color="auto" w:fill="auto"/>
          </w:tcPr>
          <w:p w14:paraId="650F1181" w14:textId="77777777" w:rsidR="002B6D36" w:rsidRPr="002B6D36" w:rsidRDefault="002B6D36" w:rsidP="002B6D36">
            <w:pPr>
              <w:rPr>
                <w:rFonts w:ascii="Verdana" w:eastAsia="Times New Roman" w:hAnsi="Verdana" w:cs="Arial"/>
                <w:b/>
              </w:rPr>
            </w:pPr>
          </w:p>
          <w:p w14:paraId="0E1F716F" w14:textId="77777777" w:rsidR="002B6D36" w:rsidRDefault="002B6D36" w:rsidP="00680889">
            <w:pPr>
              <w:rPr>
                <w:rFonts w:ascii="Verdana" w:eastAsia="Times New Roman" w:hAnsi="Verdana" w:cs="Arial"/>
                <w:b/>
              </w:rPr>
            </w:pPr>
            <w:r w:rsidRPr="002B6D36">
              <w:rPr>
                <w:rFonts w:ascii="Verdana" w:eastAsia="Times New Roman" w:hAnsi="Verdana" w:cs="Arial"/>
                <w:b/>
              </w:rPr>
              <w:t xml:space="preserve">Access to the physical environment </w:t>
            </w:r>
            <w:r w:rsidR="00680889">
              <w:rPr>
                <w:rFonts w:ascii="Verdana" w:eastAsia="Times New Roman" w:hAnsi="Verdana" w:cs="Arial"/>
                <w:b/>
              </w:rPr>
              <w:t>–</w:t>
            </w:r>
            <w:r w:rsidRPr="002B6D36">
              <w:rPr>
                <w:rFonts w:ascii="Verdana" w:eastAsia="Times New Roman" w:hAnsi="Verdana" w:cs="Arial"/>
                <w:b/>
              </w:rPr>
              <w:t xml:space="preserve"> statutory</w:t>
            </w:r>
          </w:p>
          <w:p w14:paraId="674F748E" w14:textId="77777777" w:rsidR="00680889" w:rsidRPr="002B6D36" w:rsidRDefault="00680889" w:rsidP="00680889">
            <w:pPr>
              <w:rPr>
                <w:rFonts w:ascii="Verdana" w:eastAsia="Times New Roman" w:hAnsi="Verdana" w:cs="Arial"/>
                <w:b/>
              </w:rPr>
            </w:pPr>
          </w:p>
        </w:tc>
      </w:tr>
      <w:tr w:rsidR="00680889" w:rsidRPr="002B6D36" w14:paraId="7604A66F" w14:textId="77777777" w:rsidTr="00680889">
        <w:tc>
          <w:tcPr>
            <w:tcW w:w="0" w:type="auto"/>
            <w:shd w:val="pct10" w:color="auto" w:fill="auto"/>
          </w:tcPr>
          <w:p w14:paraId="5E3D80EB" w14:textId="77777777" w:rsidR="00680889" w:rsidRPr="002B6D36" w:rsidRDefault="00680889" w:rsidP="002B6D36">
            <w:pPr>
              <w:jc w:val="center"/>
              <w:rPr>
                <w:rFonts w:ascii="Verdana" w:eastAsia="Times New Roman" w:hAnsi="Verdana" w:cs="Arial"/>
                <w:b/>
              </w:rPr>
            </w:pPr>
          </w:p>
          <w:p w14:paraId="788791CE" w14:textId="77777777" w:rsidR="00680889" w:rsidRDefault="00680889" w:rsidP="002B6D36">
            <w:pPr>
              <w:jc w:val="center"/>
              <w:rPr>
                <w:rFonts w:ascii="Verdana" w:eastAsia="Times New Roman" w:hAnsi="Verdana" w:cs="Arial"/>
                <w:b/>
              </w:rPr>
            </w:pPr>
            <w:r w:rsidRPr="002B6D36">
              <w:rPr>
                <w:rFonts w:ascii="Verdana" w:eastAsia="Times New Roman" w:hAnsi="Verdana" w:cs="Arial"/>
                <w:b/>
              </w:rPr>
              <w:t>Accessibility Outcome</w:t>
            </w:r>
          </w:p>
          <w:p w14:paraId="03F19542" w14:textId="77777777" w:rsidR="00680889" w:rsidRPr="002B6D36" w:rsidRDefault="00680889" w:rsidP="002B6D36">
            <w:pPr>
              <w:jc w:val="center"/>
              <w:rPr>
                <w:rFonts w:ascii="Verdana" w:eastAsia="Times New Roman" w:hAnsi="Verdana" w:cs="Arial"/>
                <w:b/>
              </w:rPr>
            </w:pPr>
          </w:p>
        </w:tc>
        <w:tc>
          <w:tcPr>
            <w:tcW w:w="0" w:type="auto"/>
            <w:shd w:val="pct10" w:color="auto" w:fill="auto"/>
          </w:tcPr>
          <w:p w14:paraId="65F7BD8C" w14:textId="77777777" w:rsidR="00680889" w:rsidRPr="002B6D36" w:rsidRDefault="00680889" w:rsidP="002B6D36">
            <w:pPr>
              <w:jc w:val="center"/>
              <w:rPr>
                <w:rFonts w:ascii="Verdana" w:eastAsia="Times New Roman" w:hAnsi="Verdana" w:cs="Arial"/>
                <w:b/>
              </w:rPr>
            </w:pPr>
          </w:p>
          <w:p w14:paraId="6C2F8304" w14:textId="77777777" w:rsidR="00680889" w:rsidRPr="002B6D36" w:rsidRDefault="00680889" w:rsidP="002B6D36">
            <w:pPr>
              <w:jc w:val="center"/>
              <w:rPr>
                <w:rFonts w:ascii="Verdana" w:eastAsia="Times New Roman" w:hAnsi="Verdana" w:cs="Arial"/>
                <w:b/>
              </w:rPr>
            </w:pPr>
            <w:r w:rsidRPr="002B6D36">
              <w:rPr>
                <w:rFonts w:ascii="Verdana" w:eastAsia="Times New Roman" w:hAnsi="Verdana" w:cs="Arial"/>
                <w:b/>
              </w:rPr>
              <w:t>Action to ensure Outcome</w:t>
            </w:r>
          </w:p>
        </w:tc>
        <w:tc>
          <w:tcPr>
            <w:tcW w:w="0" w:type="auto"/>
            <w:shd w:val="pct10" w:color="auto" w:fill="auto"/>
          </w:tcPr>
          <w:p w14:paraId="75C22484" w14:textId="77777777" w:rsidR="00680889" w:rsidRPr="002B6D36" w:rsidRDefault="00680889" w:rsidP="002B6D36">
            <w:pPr>
              <w:jc w:val="center"/>
              <w:rPr>
                <w:rFonts w:ascii="Verdana" w:eastAsia="Times New Roman" w:hAnsi="Verdana" w:cs="Arial"/>
                <w:b/>
              </w:rPr>
            </w:pPr>
            <w:r w:rsidRPr="002B6D36">
              <w:rPr>
                <w:rFonts w:ascii="Verdana" w:eastAsia="Times New Roman" w:hAnsi="Verdana" w:cs="Arial"/>
                <w:b/>
              </w:rPr>
              <w:t xml:space="preserve">Who </w:t>
            </w:r>
            <w:r w:rsidR="000A0889">
              <w:rPr>
                <w:rFonts w:ascii="Verdana" w:eastAsia="Times New Roman" w:hAnsi="Verdana" w:cs="Arial"/>
                <w:b/>
              </w:rPr>
              <w:t xml:space="preserve">is </w:t>
            </w:r>
            <w:r w:rsidRPr="002B6D36">
              <w:rPr>
                <w:rFonts w:ascii="Verdana" w:eastAsia="Times New Roman" w:hAnsi="Verdana" w:cs="Arial"/>
                <w:b/>
              </w:rPr>
              <w:t>responsible</w:t>
            </w:r>
          </w:p>
        </w:tc>
        <w:tc>
          <w:tcPr>
            <w:tcW w:w="0" w:type="auto"/>
            <w:shd w:val="pct10" w:color="auto" w:fill="auto"/>
          </w:tcPr>
          <w:p w14:paraId="33FFC3BB" w14:textId="77777777" w:rsidR="00680889" w:rsidRPr="002B6D36" w:rsidRDefault="00680889" w:rsidP="00680889">
            <w:pPr>
              <w:rPr>
                <w:rFonts w:ascii="Verdana" w:eastAsia="Times New Roman" w:hAnsi="Verdana" w:cs="Arial"/>
                <w:b/>
              </w:rPr>
            </w:pPr>
            <w:r w:rsidRPr="002B6D36">
              <w:rPr>
                <w:rFonts w:ascii="Verdana" w:eastAsia="Times New Roman" w:hAnsi="Verdana" w:cs="Arial"/>
                <w:b/>
              </w:rPr>
              <w:t>Time Frame</w:t>
            </w:r>
          </w:p>
        </w:tc>
      </w:tr>
      <w:tr w:rsidR="00680889" w:rsidRPr="002B6D36" w14:paraId="73FEFFC7" w14:textId="77777777" w:rsidTr="00680889">
        <w:trPr>
          <w:trHeight w:val="1134"/>
        </w:trPr>
        <w:tc>
          <w:tcPr>
            <w:tcW w:w="0" w:type="auto"/>
          </w:tcPr>
          <w:p w14:paraId="2B71F7CC" w14:textId="77777777" w:rsidR="00680889" w:rsidRPr="00BE1405" w:rsidRDefault="00680889" w:rsidP="00EE3291">
            <w:pPr>
              <w:rPr>
                <w:rFonts w:ascii="Verdana" w:eastAsia="Times New Roman" w:hAnsi="Verdana" w:cs="Arial"/>
              </w:rPr>
            </w:pPr>
            <w:r w:rsidRPr="00BE1405">
              <w:rPr>
                <w:rFonts w:ascii="Verdana" w:eastAsia="Times New Roman" w:hAnsi="Verdana" w:cs="Arial"/>
              </w:rPr>
              <w:t xml:space="preserve">Appropriate consideration </w:t>
            </w:r>
            <w:r w:rsidR="00EE3291">
              <w:rPr>
                <w:rFonts w:ascii="Verdana" w:eastAsia="Times New Roman" w:hAnsi="Verdana" w:cs="Arial"/>
              </w:rPr>
              <w:t>to be given</w:t>
            </w:r>
            <w:r w:rsidRPr="00BE1405">
              <w:rPr>
                <w:rFonts w:ascii="Verdana" w:eastAsia="Times New Roman" w:hAnsi="Verdana" w:cs="Arial"/>
              </w:rPr>
              <w:t xml:space="preserve"> wherever ph</w:t>
            </w:r>
            <w:r w:rsidR="00EE3291">
              <w:rPr>
                <w:rFonts w:ascii="Verdana" w:eastAsia="Times New Roman" w:hAnsi="Verdana" w:cs="Arial"/>
              </w:rPr>
              <w:t>ysical school improvements are</w:t>
            </w:r>
            <w:r w:rsidRPr="00BE1405">
              <w:rPr>
                <w:rFonts w:ascii="Verdana" w:eastAsia="Times New Roman" w:hAnsi="Verdana" w:cs="Arial"/>
              </w:rPr>
              <w:t xml:space="preserve"> made.</w:t>
            </w:r>
          </w:p>
        </w:tc>
        <w:tc>
          <w:tcPr>
            <w:tcW w:w="0" w:type="auto"/>
          </w:tcPr>
          <w:p w14:paraId="4E3C102B" w14:textId="77777777" w:rsidR="00680889" w:rsidRDefault="00680889" w:rsidP="00BE1405">
            <w:pPr>
              <w:rPr>
                <w:rFonts w:ascii="Verdana" w:eastAsia="Times New Roman" w:hAnsi="Verdana" w:cs="Arial"/>
              </w:rPr>
            </w:pPr>
            <w:r>
              <w:rPr>
                <w:rFonts w:ascii="Verdana" w:eastAsia="Times New Roman" w:hAnsi="Verdana" w:cs="Arial"/>
              </w:rPr>
              <w:t>The school will take into account the needs of pupils with physical difficulties and sensory impairments when planning and undertaking future improvements and refurbishments of the site and premises, such as improved access, lighting and colour schemes, clear signage and more accessible facilities and fittings.</w:t>
            </w:r>
          </w:p>
          <w:p w14:paraId="71453143" w14:textId="77777777" w:rsidR="00680889" w:rsidRPr="002B6D36" w:rsidRDefault="00680889" w:rsidP="00BE1405">
            <w:pPr>
              <w:rPr>
                <w:rFonts w:ascii="Verdana" w:eastAsia="Times New Roman" w:hAnsi="Verdana" w:cs="Arial"/>
              </w:rPr>
            </w:pPr>
          </w:p>
        </w:tc>
        <w:tc>
          <w:tcPr>
            <w:tcW w:w="0" w:type="auto"/>
          </w:tcPr>
          <w:p w14:paraId="067FC9E9" w14:textId="77777777" w:rsidR="00680889" w:rsidRPr="002B6D36" w:rsidRDefault="00680889" w:rsidP="00BE1405">
            <w:pPr>
              <w:rPr>
                <w:rFonts w:ascii="Verdana" w:eastAsia="Times New Roman" w:hAnsi="Verdana" w:cs="Arial"/>
              </w:rPr>
            </w:pPr>
            <w:r>
              <w:rPr>
                <w:rFonts w:ascii="Verdana" w:eastAsia="Times New Roman" w:hAnsi="Verdana" w:cs="Arial"/>
              </w:rPr>
              <w:t>SLT, LGAB and Directors</w:t>
            </w:r>
          </w:p>
        </w:tc>
        <w:tc>
          <w:tcPr>
            <w:tcW w:w="0" w:type="auto"/>
          </w:tcPr>
          <w:p w14:paraId="6F7198C7" w14:textId="77777777" w:rsidR="00680889" w:rsidRPr="002B6D36" w:rsidRDefault="00680889" w:rsidP="00BE1405">
            <w:pPr>
              <w:rPr>
                <w:rFonts w:ascii="Verdana" w:eastAsia="Times New Roman" w:hAnsi="Verdana" w:cs="Arial"/>
                <w:b/>
              </w:rPr>
            </w:pPr>
            <w:r>
              <w:rPr>
                <w:rFonts w:ascii="Verdana" w:eastAsia="Times New Roman" w:hAnsi="Verdana" w:cs="Arial"/>
              </w:rPr>
              <w:t>ongoing</w:t>
            </w:r>
          </w:p>
        </w:tc>
      </w:tr>
      <w:tr w:rsidR="00680889" w:rsidRPr="002B6D36" w14:paraId="033DE5CE" w14:textId="77777777" w:rsidTr="00680889">
        <w:tc>
          <w:tcPr>
            <w:tcW w:w="0" w:type="auto"/>
          </w:tcPr>
          <w:p w14:paraId="18A76E4E" w14:textId="77777777" w:rsidR="00680889" w:rsidRDefault="00680889" w:rsidP="00BE1405">
            <w:pPr>
              <w:rPr>
                <w:rFonts w:ascii="Verdana" w:eastAsia="Times New Roman" w:hAnsi="Verdana" w:cs="Arial"/>
              </w:rPr>
            </w:pPr>
            <w:r>
              <w:rPr>
                <w:rFonts w:ascii="Verdana" w:eastAsia="Times New Roman" w:hAnsi="Verdana" w:cs="Arial"/>
              </w:rPr>
              <w:t>Reasonable adjustments to be made for pupils with a disability, medical condition or other access requirements to ensure safe evacuation in an emergency.</w:t>
            </w:r>
          </w:p>
          <w:p w14:paraId="6A3F674C" w14:textId="77777777" w:rsidR="00680889" w:rsidRPr="002B6D36" w:rsidRDefault="00680889" w:rsidP="00BE1405">
            <w:pPr>
              <w:rPr>
                <w:rFonts w:ascii="Verdana" w:eastAsia="Times New Roman" w:hAnsi="Verdana" w:cs="Arial"/>
              </w:rPr>
            </w:pPr>
          </w:p>
        </w:tc>
        <w:tc>
          <w:tcPr>
            <w:tcW w:w="0" w:type="auto"/>
          </w:tcPr>
          <w:p w14:paraId="1D6ABAF5" w14:textId="77777777" w:rsidR="00680889" w:rsidRDefault="00680889" w:rsidP="00BE1405">
            <w:pPr>
              <w:rPr>
                <w:rFonts w:ascii="Verdana" w:eastAsia="Times New Roman" w:hAnsi="Verdana" w:cs="Arial"/>
              </w:rPr>
            </w:pPr>
            <w:r>
              <w:rPr>
                <w:rFonts w:ascii="Verdana" w:eastAsia="Times New Roman" w:hAnsi="Verdana" w:cs="Arial"/>
              </w:rPr>
              <w:t>Cre</w:t>
            </w:r>
            <w:r w:rsidR="00BE1405">
              <w:rPr>
                <w:rFonts w:ascii="Verdana" w:eastAsia="Times New Roman" w:hAnsi="Verdana" w:cs="Arial"/>
              </w:rPr>
              <w:t>ate personalised risk assessmen</w:t>
            </w:r>
            <w:r>
              <w:rPr>
                <w:rFonts w:ascii="Verdana" w:eastAsia="Times New Roman" w:hAnsi="Verdana" w:cs="Arial"/>
              </w:rPr>
              <w:t>t</w:t>
            </w:r>
            <w:r w:rsidR="00BE1405">
              <w:rPr>
                <w:rFonts w:ascii="Verdana" w:eastAsia="Times New Roman" w:hAnsi="Verdana" w:cs="Arial"/>
              </w:rPr>
              <w:t>s</w:t>
            </w:r>
            <w:r>
              <w:rPr>
                <w:rFonts w:ascii="Verdana" w:eastAsia="Times New Roman" w:hAnsi="Verdana" w:cs="Arial"/>
              </w:rPr>
              <w:t xml:space="preserve"> and access plans for individual pupils.</w:t>
            </w:r>
          </w:p>
          <w:p w14:paraId="22931582" w14:textId="77777777" w:rsidR="00680889" w:rsidRPr="002B6D36" w:rsidRDefault="00680889" w:rsidP="00BE1405">
            <w:pPr>
              <w:rPr>
                <w:rFonts w:ascii="Verdana" w:eastAsia="Times New Roman" w:hAnsi="Verdana" w:cs="Arial"/>
              </w:rPr>
            </w:pPr>
            <w:r>
              <w:rPr>
                <w:rFonts w:ascii="Verdana" w:eastAsia="Times New Roman" w:hAnsi="Verdana" w:cs="Arial"/>
              </w:rPr>
              <w:t>Liaise with external agencies, identifying training needs and implementing training where needed. Ensure actions, including emergency evacuation procedures, are clear.</w:t>
            </w:r>
          </w:p>
        </w:tc>
        <w:tc>
          <w:tcPr>
            <w:tcW w:w="0" w:type="auto"/>
          </w:tcPr>
          <w:p w14:paraId="7FACE128" w14:textId="77777777" w:rsidR="00680889" w:rsidRPr="002B6D36" w:rsidRDefault="00680889" w:rsidP="00BE1405">
            <w:pPr>
              <w:rPr>
                <w:rFonts w:ascii="Verdana" w:eastAsia="Times New Roman" w:hAnsi="Verdana" w:cs="Arial"/>
              </w:rPr>
            </w:pPr>
            <w:r>
              <w:rPr>
                <w:rFonts w:ascii="Verdana" w:eastAsia="Times New Roman" w:hAnsi="Verdana" w:cs="Arial"/>
              </w:rPr>
              <w:t>Head of School, SENDCo</w:t>
            </w:r>
          </w:p>
        </w:tc>
        <w:tc>
          <w:tcPr>
            <w:tcW w:w="0" w:type="auto"/>
          </w:tcPr>
          <w:p w14:paraId="2646BFEE" w14:textId="77777777" w:rsidR="00680889" w:rsidRPr="002B6D36" w:rsidRDefault="00680889" w:rsidP="00BE1405">
            <w:pPr>
              <w:rPr>
                <w:rFonts w:ascii="Verdana" w:eastAsia="Times New Roman" w:hAnsi="Verdana" w:cs="Arial"/>
                <w:b/>
              </w:rPr>
            </w:pPr>
            <w:r>
              <w:rPr>
                <w:rFonts w:ascii="Verdana" w:eastAsia="Times New Roman" w:hAnsi="Verdana" w:cs="Arial"/>
              </w:rPr>
              <w:t>ongoing</w:t>
            </w:r>
          </w:p>
        </w:tc>
      </w:tr>
    </w:tbl>
    <w:p w14:paraId="78A5C93A" w14:textId="77777777" w:rsidR="002B6D36" w:rsidRDefault="002B6D36" w:rsidP="002B6D36">
      <w:pPr>
        <w:spacing w:after="0" w:line="240" w:lineRule="auto"/>
        <w:rPr>
          <w:rFonts w:ascii="Verdana" w:eastAsia="Times New Roman" w:hAnsi="Verdana" w:cs="Arial"/>
        </w:rPr>
      </w:pPr>
    </w:p>
    <w:p w14:paraId="0B25BB86" w14:textId="77777777" w:rsidR="00680889" w:rsidRDefault="00680889" w:rsidP="002B6D36">
      <w:pPr>
        <w:spacing w:after="0" w:line="240" w:lineRule="auto"/>
        <w:rPr>
          <w:rFonts w:ascii="Verdana" w:eastAsia="Times New Roman" w:hAnsi="Verdana" w:cs="Arial"/>
        </w:rPr>
      </w:pPr>
    </w:p>
    <w:p w14:paraId="4197BB0D" w14:textId="77777777" w:rsidR="00680889" w:rsidRDefault="00680889" w:rsidP="002B6D36">
      <w:pPr>
        <w:spacing w:after="0" w:line="240" w:lineRule="auto"/>
        <w:rPr>
          <w:rFonts w:ascii="Verdana" w:eastAsia="Times New Roman" w:hAnsi="Verdana" w:cs="Arial"/>
        </w:rPr>
      </w:pPr>
    </w:p>
    <w:p w14:paraId="74EFC47A" w14:textId="77777777" w:rsidR="00680889" w:rsidRDefault="00680889" w:rsidP="002B6D36">
      <w:pPr>
        <w:spacing w:after="0" w:line="240" w:lineRule="auto"/>
        <w:rPr>
          <w:rFonts w:ascii="Verdana" w:eastAsia="Times New Roman" w:hAnsi="Verdana" w:cs="Arial"/>
        </w:rPr>
      </w:pPr>
    </w:p>
    <w:p w14:paraId="2D516599" w14:textId="77777777" w:rsidR="00680889" w:rsidRDefault="00680889" w:rsidP="002B6D36">
      <w:pPr>
        <w:spacing w:after="0" w:line="240" w:lineRule="auto"/>
        <w:rPr>
          <w:rFonts w:ascii="Verdana" w:eastAsia="Times New Roman" w:hAnsi="Verdana" w:cs="Arial"/>
        </w:rPr>
      </w:pPr>
    </w:p>
    <w:p w14:paraId="26B35A01" w14:textId="77777777" w:rsidR="00680889" w:rsidRDefault="00680889" w:rsidP="002B6D36">
      <w:pPr>
        <w:spacing w:after="0" w:line="240" w:lineRule="auto"/>
        <w:rPr>
          <w:rFonts w:ascii="Verdana" w:eastAsia="Times New Roman" w:hAnsi="Verdana" w:cs="Arial"/>
        </w:rPr>
      </w:pPr>
    </w:p>
    <w:p w14:paraId="49908D6A" w14:textId="77777777" w:rsidR="00680889" w:rsidRDefault="00680889" w:rsidP="002B6D36">
      <w:pPr>
        <w:spacing w:after="0" w:line="240" w:lineRule="auto"/>
        <w:rPr>
          <w:rFonts w:ascii="Verdana" w:eastAsia="Times New Roman" w:hAnsi="Verdana" w:cs="Arial"/>
        </w:rPr>
      </w:pPr>
    </w:p>
    <w:p w14:paraId="498DE610" w14:textId="77777777" w:rsidR="00EE3291" w:rsidRDefault="00EE3291" w:rsidP="002B6D36">
      <w:pPr>
        <w:spacing w:after="0" w:line="240" w:lineRule="auto"/>
        <w:rPr>
          <w:rFonts w:ascii="Verdana" w:eastAsia="Times New Roman" w:hAnsi="Verdana" w:cs="Arial"/>
        </w:rPr>
      </w:pPr>
    </w:p>
    <w:p w14:paraId="63BFC362" w14:textId="77777777" w:rsidR="00EE3291" w:rsidRDefault="00EE3291" w:rsidP="002B6D36">
      <w:pPr>
        <w:spacing w:after="0" w:line="240" w:lineRule="auto"/>
        <w:rPr>
          <w:rFonts w:ascii="Verdana" w:eastAsia="Times New Roman" w:hAnsi="Verdana" w:cs="Arial"/>
        </w:rPr>
      </w:pPr>
    </w:p>
    <w:p w14:paraId="4EB7830F" w14:textId="77777777" w:rsidR="00680889" w:rsidRPr="002B6D36" w:rsidRDefault="00680889" w:rsidP="002B6D36">
      <w:pPr>
        <w:spacing w:after="0" w:line="240" w:lineRule="auto"/>
        <w:rPr>
          <w:rFonts w:ascii="Verdana" w:eastAsia="Times New Roman" w:hAnsi="Verdana" w:cs="Arial"/>
        </w:rPr>
      </w:pPr>
    </w:p>
    <w:p w14:paraId="712BA4F9" w14:textId="77777777" w:rsidR="002B6D36" w:rsidRPr="002B6D36" w:rsidRDefault="002B6D36" w:rsidP="002B6D36">
      <w:pPr>
        <w:spacing w:after="0" w:line="240" w:lineRule="auto"/>
        <w:rPr>
          <w:rFonts w:ascii="Verdana" w:eastAsia="Times New Roman" w:hAnsi="Verdana" w:cs="Arial"/>
        </w:rPr>
      </w:pPr>
    </w:p>
    <w:tbl>
      <w:tblPr>
        <w:tblStyle w:val="TableGrid"/>
        <w:tblW w:w="0" w:type="auto"/>
        <w:tblInd w:w="-318" w:type="dxa"/>
        <w:tblLook w:val="04A0" w:firstRow="1" w:lastRow="0" w:firstColumn="1" w:lastColumn="0" w:noHBand="0" w:noVBand="1"/>
      </w:tblPr>
      <w:tblGrid>
        <w:gridCol w:w="4832"/>
        <w:gridCol w:w="6062"/>
        <w:gridCol w:w="2236"/>
        <w:gridCol w:w="1364"/>
      </w:tblGrid>
      <w:tr w:rsidR="002B6D36" w:rsidRPr="002B6D36" w14:paraId="3C946249" w14:textId="77777777" w:rsidTr="00680889">
        <w:tc>
          <w:tcPr>
            <w:tcW w:w="0" w:type="auto"/>
            <w:gridSpan w:val="4"/>
            <w:tcBorders>
              <w:bottom w:val="single" w:sz="4" w:space="0" w:color="auto"/>
            </w:tcBorders>
            <w:shd w:val="pct25" w:color="auto" w:fill="auto"/>
          </w:tcPr>
          <w:p w14:paraId="3264CC16" w14:textId="77777777" w:rsidR="002B6D36" w:rsidRPr="002B6D36" w:rsidRDefault="002B6D36" w:rsidP="002B6D36">
            <w:pPr>
              <w:rPr>
                <w:rFonts w:ascii="Verdana" w:eastAsia="Times New Roman" w:hAnsi="Verdana" w:cs="Arial"/>
                <w:b/>
              </w:rPr>
            </w:pPr>
          </w:p>
          <w:p w14:paraId="5FF6238F" w14:textId="77777777" w:rsidR="002B6D36" w:rsidRPr="002B6D36" w:rsidRDefault="002B6D36" w:rsidP="002B6D36">
            <w:pPr>
              <w:rPr>
                <w:rFonts w:ascii="Verdana" w:eastAsia="Times New Roman" w:hAnsi="Verdana" w:cs="Arial"/>
                <w:b/>
              </w:rPr>
            </w:pPr>
            <w:r w:rsidRPr="002B6D36">
              <w:rPr>
                <w:rFonts w:ascii="Verdana" w:eastAsia="Times New Roman" w:hAnsi="Verdana" w:cs="Arial"/>
                <w:b/>
              </w:rPr>
              <w:t>Access to the curriculum - statutory</w:t>
            </w:r>
          </w:p>
          <w:p w14:paraId="00BF0E4D" w14:textId="77777777" w:rsidR="002B6D36" w:rsidRPr="002B6D36" w:rsidRDefault="002B6D36" w:rsidP="002B6D36">
            <w:pPr>
              <w:rPr>
                <w:rFonts w:ascii="Verdana" w:eastAsia="Times New Roman" w:hAnsi="Verdana" w:cs="Arial"/>
                <w:b/>
              </w:rPr>
            </w:pPr>
          </w:p>
        </w:tc>
      </w:tr>
      <w:tr w:rsidR="00680889" w:rsidRPr="002B6D36" w14:paraId="04F7DB5B" w14:textId="77777777" w:rsidTr="00680889">
        <w:tc>
          <w:tcPr>
            <w:tcW w:w="0" w:type="auto"/>
            <w:shd w:val="pct10" w:color="auto" w:fill="auto"/>
          </w:tcPr>
          <w:p w14:paraId="238B5AD9" w14:textId="77777777" w:rsidR="00680889" w:rsidRPr="002B6D36" w:rsidRDefault="00680889" w:rsidP="002B6D36">
            <w:pPr>
              <w:jc w:val="center"/>
              <w:rPr>
                <w:rFonts w:ascii="Verdana" w:eastAsia="Times New Roman" w:hAnsi="Verdana" w:cs="Arial"/>
                <w:b/>
              </w:rPr>
            </w:pPr>
          </w:p>
          <w:p w14:paraId="3428EAFC" w14:textId="77777777" w:rsidR="00680889" w:rsidRPr="002B6D36" w:rsidRDefault="00680889" w:rsidP="002B6D36">
            <w:pPr>
              <w:jc w:val="center"/>
              <w:rPr>
                <w:rFonts w:ascii="Verdana" w:eastAsia="Times New Roman" w:hAnsi="Verdana" w:cs="Arial"/>
                <w:b/>
              </w:rPr>
            </w:pPr>
            <w:r w:rsidRPr="002B6D36">
              <w:rPr>
                <w:rFonts w:ascii="Verdana" w:eastAsia="Times New Roman" w:hAnsi="Verdana" w:cs="Arial"/>
                <w:b/>
              </w:rPr>
              <w:t>Accessibility Outcome</w:t>
            </w:r>
          </w:p>
        </w:tc>
        <w:tc>
          <w:tcPr>
            <w:tcW w:w="0" w:type="auto"/>
            <w:shd w:val="pct10" w:color="auto" w:fill="auto"/>
          </w:tcPr>
          <w:p w14:paraId="20CB8936" w14:textId="77777777" w:rsidR="00680889" w:rsidRPr="002B6D36" w:rsidRDefault="00680889" w:rsidP="002B6D36">
            <w:pPr>
              <w:jc w:val="center"/>
              <w:rPr>
                <w:rFonts w:ascii="Verdana" w:eastAsia="Times New Roman" w:hAnsi="Verdana" w:cs="Arial"/>
                <w:b/>
              </w:rPr>
            </w:pPr>
          </w:p>
          <w:p w14:paraId="3B5B90EB" w14:textId="77777777" w:rsidR="00680889" w:rsidRPr="002B6D36" w:rsidRDefault="00680889" w:rsidP="002B6D36">
            <w:pPr>
              <w:jc w:val="center"/>
              <w:rPr>
                <w:rFonts w:ascii="Verdana" w:eastAsia="Times New Roman" w:hAnsi="Verdana" w:cs="Arial"/>
                <w:b/>
              </w:rPr>
            </w:pPr>
            <w:r w:rsidRPr="002B6D36">
              <w:rPr>
                <w:rFonts w:ascii="Verdana" w:eastAsia="Times New Roman" w:hAnsi="Verdana" w:cs="Arial"/>
                <w:b/>
              </w:rPr>
              <w:t>Action to ensure Outcome</w:t>
            </w:r>
          </w:p>
        </w:tc>
        <w:tc>
          <w:tcPr>
            <w:tcW w:w="0" w:type="auto"/>
            <w:shd w:val="pct10" w:color="auto" w:fill="auto"/>
          </w:tcPr>
          <w:p w14:paraId="42D358F8" w14:textId="77777777" w:rsidR="00680889" w:rsidRPr="002B6D36" w:rsidRDefault="00680889" w:rsidP="002B6D36">
            <w:pPr>
              <w:jc w:val="center"/>
              <w:rPr>
                <w:rFonts w:ascii="Verdana" w:eastAsia="Times New Roman" w:hAnsi="Verdana" w:cs="Arial"/>
                <w:b/>
              </w:rPr>
            </w:pPr>
            <w:r w:rsidRPr="002B6D36">
              <w:rPr>
                <w:rFonts w:ascii="Verdana" w:eastAsia="Times New Roman" w:hAnsi="Verdana" w:cs="Arial"/>
                <w:b/>
              </w:rPr>
              <w:t>Who</w:t>
            </w:r>
            <w:r w:rsidR="000A0889">
              <w:rPr>
                <w:rFonts w:ascii="Verdana" w:eastAsia="Times New Roman" w:hAnsi="Verdana" w:cs="Arial"/>
                <w:b/>
              </w:rPr>
              <w:t xml:space="preserve"> is</w:t>
            </w:r>
            <w:r w:rsidRPr="002B6D36">
              <w:rPr>
                <w:rFonts w:ascii="Verdana" w:eastAsia="Times New Roman" w:hAnsi="Verdana" w:cs="Arial"/>
                <w:b/>
              </w:rPr>
              <w:t xml:space="preserve"> responsible </w:t>
            </w:r>
          </w:p>
        </w:tc>
        <w:tc>
          <w:tcPr>
            <w:tcW w:w="0" w:type="auto"/>
            <w:shd w:val="pct10" w:color="auto" w:fill="auto"/>
          </w:tcPr>
          <w:p w14:paraId="4108F484" w14:textId="77777777" w:rsidR="00680889" w:rsidRPr="002B6D36" w:rsidRDefault="00680889" w:rsidP="002B6D36">
            <w:pPr>
              <w:jc w:val="center"/>
              <w:rPr>
                <w:rFonts w:ascii="Verdana" w:eastAsia="Times New Roman" w:hAnsi="Verdana" w:cs="Arial"/>
                <w:b/>
              </w:rPr>
            </w:pPr>
            <w:r w:rsidRPr="002B6D36">
              <w:rPr>
                <w:rFonts w:ascii="Verdana" w:eastAsia="Times New Roman" w:hAnsi="Verdana" w:cs="Arial"/>
                <w:b/>
              </w:rPr>
              <w:t>Time Frame</w:t>
            </w:r>
          </w:p>
          <w:p w14:paraId="0F993E4D" w14:textId="77777777" w:rsidR="00680889" w:rsidRPr="002B6D36" w:rsidRDefault="00680889" w:rsidP="002B6D36">
            <w:pPr>
              <w:jc w:val="center"/>
              <w:rPr>
                <w:rFonts w:ascii="Verdana" w:eastAsia="Times New Roman" w:hAnsi="Verdana" w:cs="Arial"/>
                <w:b/>
              </w:rPr>
            </w:pPr>
          </w:p>
        </w:tc>
      </w:tr>
      <w:tr w:rsidR="00680889" w:rsidRPr="002B6D36" w14:paraId="2CDBB9A0" w14:textId="77777777" w:rsidTr="00680889">
        <w:trPr>
          <w:trHeight w:val="1138"/>
        </w:trPr>
        <w:tc>
          <w:tcPr>
            <w:tcW w:w="0" w:type="auto"/>
          </w:tcPr>
          <w:p w14:paraId="33A6DB32" w14:textId="77777777" w:rsidR="00680889" w:rsidRPr="002B0A5A" w:rsidRDefault="00680889" w:rsidP="00BE1405">
            <w:pPr>
              <w:rPr>
                <w:rFonts w:ascii="Verdana" w:eastAsia="Times New Roman" w:hAnsi="Verdana" w:cs="Arial"/>
              </w:rPr>
            </w:pPr>
            <w:r w:rsidRPr="002B0A5A">
              <w:rPr>
                <w:rFonts w:ascii="Verdana" w:eastAsia="Times New Roman" w:hAnsi="Verdana" w:cs="Arial"/>
              </w:rPr>
              <w:t>Provision in place ready for when the child starts school</w:t>
            </w:r>
            <w:r w:rsidR="00EE3291">
              <w:rPr>
                <w:rFonts w:ascii="Verdana" w:eastAsia="Times New Roman" w:hAnsi="Verdana" w:cs="Arial"/>
              </w:rPr>
              <w:t>.</w:t>
            </w:r>
          </w:p>
        </w:tc>
        <w:tc>
          <w:tcPr>
            <w:tcW w:w="0" w:type="auto"/>
          </w:tcPr>
          <w:p w14:paraId="2333DC4A" w14:textId="77777777" w:rsidR="00680889" w:rsidRPr="002B0A5A" w:rsidRDefault="00680889" w:rsidP="00BE1405">
            <w:pPr>
              <w:rPr>
                <w:rFonts w:ascii="Verdana" w:eastAsia="Times New Roman" w:hAnsi="Verdana" w:cs="Arial"/>
              </w:rPr>
            </w:pPr>
            <w:r w:rsidRPr="002B0A5A">
              <w:rPr>
                <w:rFonts w:ascii="Verdana" w:eastAsia="Times New Roman" w:hAnsi="Verdana" w:cs="Arial"/>
              </w:rPr>
              <w:t>To identify pupils who may need adapted or additional provision through liaison with pre-school providers to prepare for the new intake of children into foundation each year</w:t>
            </w:r>
            <w:r w:rsidR="00E750BA">
              <w:rPr>
                <w:rFonts w:ascii="Verdana" w:eastAsia="Times New Roman" w:hAnsi="Verdana" w:cs="Arial"/>
              </w:rPr>
              <w:t>.</w:t>
            </w:r>
          </w:p>
        </w:tc>
        <w:tc>
          <w:tcPr>
            <w:tcW w:w="0" w:type="auto"/>
          </w:tcPr>
          <w:p w14:paraId="1796D588" w14:textId="77777777" w:rsidR="00680889" w:rsidRPr="002B0A5A" w:rsidRDefault="00680889" w:rsidP="00BE1405">
            <w:pPr>
              <w:rPr>
                <w:rFonts w:ascii="Verdana" w:eastAsia="Times New Roman" w:hAnsi="Verdana" w:cs="Arial"/>
              </w:rPr>
            </w:pPr>
            <w:r w:rsidRPr="002B0A5A">
              <w:rPr>
                <w:rFonts w:ascii="Verdana" w:eastAsia="Times New Roman" w:hAnsi="Verdana" w:cs="Arial"/>
              </w:rPr>
              <w:t>EYFS lead / SENDCo</w:t>
            </w:r>
          </w:p>
        </w:tc>
        <w:tc>
          <w:tcPr>
            <w:tcW w:w="0" w:type="auto"/>
          </w:tcPr>
          <w:p w14:paraId="108A834C" w14:textId="77777777" w:rsidR="00680889" w:rsidRPr="002B0A5A" w:rsidRDefault="00680889" w:rsidP="00BE1405">
            <w:pPr>
              <w:rPr>
                <w:rFonts w:ascii="Verdana" w:eastAsia="Times New Roman" w:hAnsi="Verdana" w:cs="Arial"/>
              </w:rPr>
            </w:pPr>
            <w:r w:rsidRPr="002B0A5A">
              <w:rPr>
                <w:rFonts w:ascii="Verdana" w:eastAsia="Times New Roman" w:hAnsi="Verdana" w:cs="Arial"/>
              </w:rPr>
              <w:t>May to July annually</w:t>
            </w:r>
          </w:p>
        </w:tc>
      </w:tr>
      <w:tr w:rsidR="00680889" w:rsidRPr="002B6D36" w14:paraId="0EA2802F" w14:textId="77777777" w:rsidTr="00680889">
        <w:tc>
          <w:tcPr>
            <w:tcW w:w="0" w:type="auto"/>
          </w:tcPr>
          <w:p w14:paraId="046CFFC0" w14:textId="77777777" w:rsidR="00680889" w:rsidRPr="002B0A5A" w:rsidRDefault="00680889" w:rsidP="00BE1405">
            <w:pPr>
              <w:rPr>
                <w:rFonts w:ascii="Verdana" w:eastAsia="Times New Roman" w:hAnsi="Verdana" w:cs="Arial"/>
              </w:rPr>
            </w:pPr>
            <w:r w:rsidRPr="002B0A5A">
              <w:rPr>
                <w:rFonts w:ascii="Verdana" w:eastAsia="Times New Roman" w:hAnsi="Verdana" w:cs="Arial"/>
              </w:rPr>
              <w:t>Provision in place ready for when the child starts school</w:t>
            </w:r>
            <w:r w:rsidR="00EE3291">
              <w:rPr>
                <w:rFonts w:ascii="Verdana" w:eastAsia="Times New Roman" w:hAnsi="Verdana" w:cs="Arial"/>
              </w:rPr>
              <w:t>.</w:t>
            </w:r>
          </w:p>
        </w:tc>
        <w:tc>
          <w:tcPr>
            <w:tcW w:w="0" w:type="auto"/>
          </w:tcPr>
          <w:p w14:paraId="649C2D4F" w14:textId="77777777" w:rsidR="00680889" w:rsidRDefault="00680889" w:rsidP="00BE1405">
            <w:pPr>
              <w:rPr>
                <w:rFonts w:ascii="Verdana" w:eastAsia="Times New Roman" w:hAnsi="Verdana" w:cs="Arial"/>
              </w:rPr>
            </w:pPr>
            <w:r w:rsidRPr="002B0A5A">
              <w:rPr>
                <w:rFonts w:ascii="Verdana" w:eastAsia="Times New Roman" w:hAnsi="Verdana" w:cs="Arial"/>
              </w:rPr>
              <w:t>To identify pupils who may need adapted or additional provision through liaison with educational establishments to prepare for children who transfer within year</w:t>
            </w:r>
            <w:r w:rsidR="00E750BA">
              <w:rPr>
                <w:rFonts w:ascii="Verdana" w:eastAsia="Times New Roman" w:hAnsi="Verdana" w:cs="Arial"/>
              </w:rPr>
              <w:t>.</w:t>
            </w:r>
          </w:p>
          <w:p w14:paraId="56831141" w14:textId="77777777" w:rsidR="00680889" w:rsidRPr="002B0A5A" w:rsidRDefault="00680889" w:rsidP="00BE1405">
            <w:pPr>
              <w:rPr>
                <w:rFonts w:ascii="Verdana" w:eastAsia="Times New Roman" w:hAnsi="Verdana" w:cs="Arial"/>
              </w:rPr>
            </w:pPr>
          </w:p>
        </w:tc>
        <w:tc>
          <w:tcPr>
            <w:tcW w:w="0" w:type="auto"/>
          </w:tcPr>
          <w:p w14:paraId="7D39D77B" w14:textId="77777777" w:rsidR="00680889" w:rsidRPr="002B0A5A" w:rsidRDefault="00680889" w:rsidP="00BE1405">
            <w:pPr>
              <w:rPr>
                <w:rFonts w:ascii="Verdana" w:eastAsia="Times New Roman" w:hAnsi="Verdana" w:cs="Arial"/>
              </w:rPr>
            </w:pPr>
            <w:r w:rsidRPr="002B0A5A">
              <w:rPr>
                <w:rFonts w:ascii="Verdana" w:eastAsia="Times New Roman" w:hAnsi="Verdana" w:cs="Arial"/>
              </w:rPr>
              <w:t>Head of School / SENDCo</w:t>
            </w:r>
          </w:p>
        </w:tc>
        <w:tc>
          <w:tcPr>
            <w:tcW w:w="0" w:type="auto"/>
          </w:tcPr>
          <w:p w14:paraId="2F0C86F7" w14:textId="77777777" w:rsidR="00680889" w:rsidRPr="002B0A5A" w:rsidRDefault="00E750BA" w:rsidP="00BE1405">
            <w:pPr>
              <w:rPr>
                <w:rFonts w:ascii="Verdana" w:eastAsia="Times New Roman" w:hAnsi="Verdana" w:cs="Arial"/>
              </w:rPr>
            </w:pPr>
            <w:r>
              <w:rPr>
                <w:rFonts w:ascii="Verdana" w:eastAsia="Times New Roman" w:hAnsi="Verdana" w:cs="Arial"/>
              </w:rPr>
              <w:t>o</w:t>
            </w:r>
            <w:r w:rsidR="00680889" w:rsidRPr="002B0A5A">
              <w:rPr>
                <w:rFonts w:ascii="Verdana" w:eastAsia="Times New Roman" w:hAnsi="Verdana" w:cs="Arial"/>
              </w:rPr>
              <w:t>ngoing as required</w:t>
            </w:r>
          </w:p>
        </w:tc>
      </w:tr>
      <w:tr w:rsidR="00680889" w:rsidRPr="002B6D36" w14:paraId="71A1322C" w14:textId="77777777" w:rsidTr="00680889">
        <w:tc>
          <w:tcPr>
            <w:tcW w:w="0" w:type="auto"/>
          </w:tcPr>
          <w:p w14:paraId="0B1C455F" w14:textId="77777777" w:rsidR="00680889" w:rsidRPr="002B0A5A" w:rsidRDefault="00680889" w:rsidP="00BE1405">
            <w:pPr>
              <w:rPr>
                <w:rFonts w:ascii="Verdana" w:eastAsia="Times New Roman" w:hAnsi="Verdana" w:cs="Arial"/>
              </w:rPr>
            </w:pPr>
            <w:r w:rsidRPr="002B0A5A">
              <w:rPr>
                <w:rFonts w:ascii="Verdana" w:eastAsia="Times New Roman" w:hAnsi="Verdana" w:cs="Arial"/>
              </w:rPr>
              <w:t>All policies reflect inclusive practice and procedure</w:t>
            </w:r>
            <w:r>
              <w:rPr>
                <w:rFonts w:ascii="Verdana" w:eastAsia="Times New Roman" w:hAnsi="Verdana" w:cs="Arial"/>
              </w:rPr>
              <w:t>s</w:t>
            </w:r>
            <w:r w:rsidR="00EE3291">
              <w:rPr>
                <w:rFonts w:ascii="Verdana" w:eastAsia="Times New Roman" w:hAnsi="Verdana" w:cs="Arial"/>
              </w:rPr>
              <w:t>.</w:t>
            </w:r>
          </w:p>
        </w:tc>
        <w:tc>
          <w:tcPr>
            <w:tcW w:w="0" w:type="auto"/>
          </w:tcPr>
          <w:p w14:paraId="569E0D20" w14:textId="77777777" w:rsidR="00680889" w:rsidRDefault="00680889" w:rsidP="00BE1405">
            <w:pPr>
              <w:rPr>
                <w:rFonts w:ascii="Verdana" w:eastAsia="Times New Roman" w:hAnsi="Verdana" w:cs="Arial"/>
              </w:rPr>
            </w:pPr>
            <w:r w:rsidRPr="002B0A5A">
              <w:rPr>
                <w:rFonts w:ascii="Verdana" w:eastAsia="Times New Roman" w:hAnsi="Verdana" w:cs="Arial"/>
              </w:rPr>
              <w:t>To review policies to ensure that they reflect inclusive practice and procedure in compliance with the Equality Act 2010</w:t>
            </w:r>
            <w:r w:rsidR="00E750BA">
              <w:rPr>
                <w:rFonts w:ascii="Verdana" w:eastAsia="Times New Roman" w:hAnsi="Verdana" w:cs="Arial"/>
              </w:rPr>
              <w:t>.</w:t>
            </w:r>
          </w:p>
          <w:p w14:paraId="086A66A3" w14:textId="77777777" w:rsidR="00680889" w:rsidRPr="002B0A5A" w:rsidRDefault="00680889" w:rsidP="00BE1405">
            <w:pPr>
              <w:rPr>
                <w:rFonts w:ascii="Verdana" w:eastAsia="Times New Roman" w:hAnsi="Verdana" w:cs="Arial"/>
              </w:rPr>
            </w:pPr>
          </w:p>
        </w:tc>
        <w:tc>
          <w:tcPr>
            <w:tcW w:w="0" w:type="auto"/>
          </w:tcPr>
          <w:p w14:paraId="74F01ECE" w14:textId="77777777" w:rsidR="00680889" w:rsidRPr="002B0A5A" w:rsidRDefault="00680889" w:rsidP="00BE1405">
            <w:pPr>
              <w:rPr>
                <w:rFonts w:ascii="Verdana" w:eastAsia="Times New Roman" w:hAnsi="Verdana" w:cs="Arial"/>
              </w:rPr>
            </w:pPr>
            <w:r w:rsidRPr="002B0A5A">
              <w:rPr>
                <w:rFonts w:ascii="Verdana" w:eastAsia="Times New Roman" w:hAnsi="Verdana" w:cs="Arial"/>
              </w:rPr>
              <w:t>SLT, LGAB and Directors</w:t>
            </w:r>
          </w:p>
        </w:tc>
        <w:tc>
          <w:tcPr>
            <w:tcW w:w="0" w:type="auto"/>
          </w:tcPr>
          <w:p w14:paraId="3ADAA964" w14:textId="77777777" w:rsidR="00680889" w:rsidRPr="002B0A5A" w:rsidRDefault="00680889" w:rsidP="00BE1405">
            <w:pPr>
              <w:rPr>
                <w:rFonts w:ascii="Verdana" w:eastAsia="Times New Roman" w:hAnsi="Verdana" w:cs="Arial"/>
              </w:rPr>
            </w:pPr>
            <w:r w:rsidRPr="002B0A5A">
              <w:rPr>
                <w:rFonts w:ascii="Verdana" w:eastAsia="Times New Roman" w:hAnsi="Verdana" w:cs="Arial"/>
              </w:rPr>
              <w:t>ongoing</w:t>
            </w:r>
          </w:p>
        </w:tc>
      </w:tr>
      <w:tr w:rsidR="00680889" w:rsidRPr="002B6D36" w14:paraId="2FF69372" w14:textId="77777777" w:rsidTr="00680889">
        <w:tc>
          <w:tcPr>
            <w:tcW w:w="0" w:type="auto"/>
          </w:tcPr>
          <w:p w14:paraId="500EC1D0" w14:textId="77777777" w:rsidR="00680889" w:rsidRPr="002B0A5A" w:rsidRDefault="00680889" w:rsidP="00BE1405">
            <w:pPr>
              <w:rPr>
                <w:rFonts w:ascii="Verdana" w:eastAsia="Times New Roman" w:hAnsi="Verdana" w:cs="Arial"/>
              </w:rPr>
            </w:pPr>
            <w:r>
              <w:rPr>
                <w:rFonts w:ascii="Verdana" w:eastAsia="Times New Roman" w:hAnsi="Verdana" w:cs="Arial"/>
              </w:rPr>
              <w:t>Clear c</w:t>
            </w:r>
            <w:r w:rsidRPr="002B0A5A">
              <w:rPr>
                <w:rFonts w:ascii="Verdana" w:eastAsia="Times New Roman" w:hAnsi="Verdana" w:cs="Arial"/>
              </w:rPr>
              <w:t>ollaborative working approaches through regular meetings, risk assessment reviews, provision reviews and action planning</w:t>
            </w:r>
            <w:r w:rsidR="00EE3291">
              <w:rPr>
                <w:rFonts w:ascii="Verdana" w:eastAsia="Times New Roman" w:hAnsi="Verdana" w:cs="Arial"/>
              </w:rPr>
              <w:t>.</w:t>
            </w:r>
          </w:p>
        </w:tc>
        <w:tc>
          <w:tcPr>
            <w:tcW w:w="0" w:type="auto"/>
          </w:tcPr>
          <w:p w14:paraId="612E1DE7" w14:textId="77777777" w:rsidR="00680889" w:rsidRPr="002B0A5A" w:rsidRDefault="00680889" w:rsidP="00BE1405">
            <w:pPr>
              <w:rPr>
                <w:rFonts w:ascii="Verdana" w:eastAsia="Times New Roman" w:hAnsi="Verdana" w:cs="Arial"/>
              </w:rPr>
            </w:pPr>
            <w:r>
              <w:rPr>
                <w:rFonts w:ascii="Verdana" w:eastAsia="Times New Roman" w:hAnsi="Verdana" w:cs="Arial"/>
              </w:rPr>
              <w:t>Ensure collaboration and information sharing between schools, families and outside agencies</w:t>
            </w:r>
            <w:r w:rsidR="00E750BA">
              <w:rPr>
                <w:rFonts w:ascii="Verdana" w:eastAsia="Times New Roman" w:hAnsi="Verdana" w:cs="Arial"/>
              </w:rPr>
              <w:t>.</w:t>
            </w:r>
          </w:p>
        </w:tc>
        <w:tc>
          <w:tcPr>
            <w:tcW w:w="0" w:type="auto"/>
          </w:tcPr>
          <w:p w14:paraId="413E22DA" w14:textId="77777777" w:rsidR="00680889" w:rsidRPr="002B0A5A" w:rsidRDefault="00E750BA" w:rsidP="00BE1405">
            <w:pPr>
              <w:rPr>
                <w:rFonts w:ascii="Verdana" w:eastAsia="Times New Roman" w:hAnsi="Verdana" w:cs="Arial"/>
              </w:rPr>
            </w:pPr>
            <w:r>
              <w:rPr>
                <w:rFonts w:ascii="Verdana" w:eastAsia="Times New Roman" w:hAnsi="Verdana" w:cs="Arial"/>
              </w:rPr>
              <w:t>SLT, SE</w:t>
            </w:r>
            <w:r w:rsidR="00680889">
              <w:rPr>
                <w:rFonts w:ascii="Verdana" w:eastAsia="Times New Roman" w:hAnsi="Verdana" w:cs="Arial"/>
              </w:rPr>
              <w:t>NDCo, staff and outside profe</w:t>
            </w:r>
            <w:r w:rsidR="00BE1405">
              <w:rPr>
                <w:rFonts w:ascii="Verdana" w:eastAsia="Times New Roman" w:hAnsi="Verdana" w:cs="Arial"/>
              </w:rPr>
              <w:t>s</w:t>
            </w:r>
            <w:r w:rsidR="00680889">
              <w:rPr>
                <w:rFonts w:ascii="Verdana" w:eastAsia="Times New Roman" w:hAnsi="Verdana" w:cs="Arial"/>
              </w:rPr>
              <w:t>sionals</w:t>
            </w:r>
          </w:p>
        </w:tc>
        <w:tc>
          <w:tcPr>
            <w:tcW w:w="0" w:type="auto"/>
          </w:tcPr>
          <w:p w14:paraId="07CBC94F" w14:textId="77777777" w:rsidR="00680889" w:rsidRPr="002B0A5A" w:rsidRDefault="00680889" w:rsidP="00BE1405">
            <w:pPr>
              <w:rPr>
                <w:rFonts w:ascii="Verdana" w:eastAsia="Times New Roman" w:hAnsi="Verdana" w:cs="Arial"/>
              </w:rPr>
            </w:pPr>
            <w:r>
              <w:rPr>
                <w:rFonts w:ascii="Verdana" w:eastAsia="Times New Roman" w:hAnsi="Verdana" w:cs="Arial"/>
              </w:rPr>
              <w:t>ongoing</w:t>
            </w:r>
          </w:p>
        </w:tc>
      </w:tr>
      <w:tr w:rsidR="00680889" w:rsidRPr="002B6D36" w14:paraId="553B5C71" w14:textId="77777777" w:rsidTr="00680889">
        <w:tc>
          <w:tcPr>
            <w:tcW w:w="0" w:type="auto"/>
          </w:tcPr>
          <w:p w14:paraId="21835BA6" w14:textId="77777777" w:rsidR="00680889" w:rsidRPr="002B0A5A" w:rsidRDefault="00680889" w:rsidP="00BE1405">
            <w:pPr>
              <w:rPr>
                <w:rFonts w:ascii="Verdana" w:eastAsia="Times New Roman" w:hAnsi="Verdana" w:cs="Arial"/>
              </w:rPr>
            </w:pPr>
            <w:r>
              <w:rPr>
                <w:rFonts w:ascii="Verdana" w:eastAsia="Times New Roman" w:hAnsi="Verdana" w:cs="Arial"/>
              </w:rPr>
              <w:t xml:space="preserve">Appropriate considerations and reasonable adjustments made for pupils with additional needs to ensure inclusion in the wider curriculum including trips </w:t>
            </w:r>
            <w:r>
              <w:rPr>
                <w:rFonts w:ascii="Verdana" w:eastAsia="Times New Roman" w:hAnsi="Verdana" w:cs="Arial"/>
              </w:rPr>
              <w:lastRenderedPageBreak/>
              <w:t>and extra-curricular provision</w:t>
            </w:r>
            <w:r w:rsidR="00EE3291">
              <w:rPr>
                <w:rFonts w:ascii="Verdana" w:eastAsia="Times New Roman" w:hAnsi="Verdana" w:cs="Arial"/>
              </w:rPr>
              <w:t>.</w:t>
            </w:r>
          </w:p>
        </w:tc>
        <w:tc>
          <w:tcPr>
            <w:tcW w:w="0" w:type="auto"/>
          </w:tcPr>
          <w:p w14:paraId="475FC3F9" w14:textId="77777777" w:rsidR="00680889" w:rsidRDefault="00680889" w:rsidP="00BE1405">
            <w:pPr>
              <w:rPr>
                <w:rFonts w:ascii="Verdana" w:eastAsia="Times New Roman" w:hAnsi="Verdana" w:cs="Arial"/>
              </w:rPr>
            </w:pPr>
            <w:r>
              <w:rPr>
                <w:rFonts w:ascii="Verdana" w:eastAsia="Times New Roman" w:hAnsi="Verdana" w:cs="Arial"/>
              </w:rPr>
              <w:lastRenderedPageBreak/>
              <w:t xml:space="preserve">Create personalised risk assessments and access plans for individual children. Liaise with external agencies, identifying training needs and implementing training where needed. Ensure </w:t>
            </w:r>
            <w:r>
              <w:rPr>
                <w:rFonts w:ascii="Verdana" w:eastAsia="Times New Roman" w:hAnsi="Verdana" w:cs="Arial"/>
              </w:rPr>
              <w:lastRenderedPageBreak/>
              <w:t>actions, including emergency evacuation procedures, are clear.</w:t>
            </w:r>
          </w:p>
          <w:p w14:paraId="3FEE0B09" w14:textId="77777777" w:rsidR="00680889" w:rsidRPr="002B0A5A" w:rsidRDefault="00680889" w:rsidP="00BE1405">
            <w:pPr>
              <w:rPr>
                <w:rFonts w:ascii="Verdana" w:eastAsia="Times New Roman" w:hAnsi="Verdana" w:cs="Arial"/>
              </w:rPr>
            </w:pPr>
          </w:p>
        </w:tc>
        <w:tc>
          <w:tcPr>
            <w:tcW w:w="0" w:type="auto"/>
          </w:tcPr>
          <w:p w14:paraId="2A2A4178" w14:textId="77777777" w:rsidR="00680889" w:rsidRPr="002B0A5A" w:rsidRDefault="00680889" w:rsidP="00BE1405">
            <w:pPr>
              <w:rPr>
                <w:rFonts w:ascii="Verdana" w:eastAsia="Times New Roman" w:hAnsi="Verdana" w:cs="Arial"/>
              </w:rPr>
            </w:pPr>
            <w:r>
              <w:rPr>
                <w:rFonts w:ascii="Verdana" w:eastAsia="Times New Roman" w:hAnsi="Verdana" w:cs="Arial"/>
              </w:rPr>
              <w:lastRenderedPageBreak/>
              <w:t>SLT, SENDCo, staff and outside profes</w:t>
            </w:r>
            <w:r w:rsidR="00BE1405">
              <w:rPr>
                <w:rFonts w:ascii="Verdana" w:eastAsia="Times New Roman" w:hAnsi="Verdana" w:cs="Arial"/>
              </w:rPr>
              <w:t>s</w:t>
            </w:r>
            <w:r>
              <w:rPr>
                <w:rFonts w:ascii="Verdana" w:eastAsia="Times New Roman" w:hAnsi="Verdana" w:cs="Arial"/>
              </w:rPr>
              <w:t>ionals</w:t>
            </w:r>
          </w:p>
        </w:tc>
        <w:tc>
          <w:tcPr>
            <w:tcW w:w="0" w:type="auto"/>
          </w:tcPr>
          <w:p w14:paraId="321E7355" w14:textId="77777777" w:rsidR="00680889" w:rsidRPr="002B0A5A" w:rsidRDefault="00680889" w:rsidP="00BE1405">
            <w:pPr>
              <w:rPr>
                <w:rFonts w:ascii="Verdana" w:eastAsia="Times New Roman" w:hAnsi="Verdana" w:cs="Arial"/>
              </w:rPr>
            </w:pPr>
            <w:r>
              <w:rPr>
                <w:rFonts w:ascii="Verdana" w:eastAsia="Times New Roman" w:hAnsi="Verdana" w:cs="Arial"/>
              </w:rPr>
              <w:t>ongoing</w:t>
            </w:r>
          </w:p>
        </w:tc>
      </w:tr>
    </w:tbl>
    <w:p w14:paraId="61564FB6" w14:textId="77777777" w:rsidR="002B6D36" w:rsidRPr="002B6D36" w:rsidRDefault="002B6D36" w:rsidP="002B6D36">
      <w:pPr>
        <w:spacing w:after="0" w:line="240" w:lineRule="auto"/>
        <w:rPr>
          <w:rFonts w:ascii="Verdana" w:eastAsia="Times New Roman" w:hAnsi="Verdana" w:cs="Arial"/>
        </w:rPr>
      </w:pPr>
    </w:p>
    <w:p w14:paraId="473CF234" w14:textId="77777777" w:rsidR="002B6D36" w:rsidRDefault="002B6D36" w:rsidP="002B6D36">
      <w:pPr>
        <w:spacing w:after="0" w:line="240" w:lineRule="auto"/>
        <w:rPr>
          <w:rFonts w:ascii="Verdana" w:eastAsia="Times New Roman" w:hAnsi="Verdana" w:cs="Arial"/>
        </w:rPr>
      </w:pPr>
    </w:p>
    <w:p w14:paraId="08247CC0" w14:textId="77777777" w:rsidR="00680889" w:rsidRDefault="00680889" w:rsidP="002B6D36">
      <w:pPr>
        <w:spacing w:after="0" w:line="240" w:lineRule="auto"/>
        <w:rPr>
          <w:rFonts w:ascii="Verdana" w:eastAsia="Times New Roman" w:hAnsi="Verdana" w:cs="Arial"/>
        </w:rPr>
      </w:pPr>
    </w:p>
    <w:p w14:paraId="7AD28CA4" w14:textId="77777777" w:rsidR="00680889" w:rsidRPr="002B6D36" w:rsidRDefault="00680889" w:rsidP="002B6D36">
      <w:pPr>
        <w:spacing w:after="0" w:line="240" w:lineRule="auto"/>
        <w:rPr>
          <w:rFonts w:ascii="Verdana" w:eastAsia="Times New Roman" w:hAnsi="Verdana" w:cs="Arial"/>
        </w:rPr>
      </w:pPr>
    </w:p>
    <w:p w14:paraId="7A6A66F0" w14:textId="77777777" w:rsidR="002B6D36" w:rsidRPr="002B6D36" w:rsidRDefault="002B6D36" w:rsidP="002B6D36">
      <w:pPr>
        <w:spacing w:after="0" w:line="240" w:lineRule="auto"/>
        <w:rPr>
          <w:rFonts w:ascii="Verdana" w:eastAsia="Times New Roman" w:hAnsi="Verdana" w:cs="Arial"/>
        </w:rPr>
      </w:pPr>
    </w:p>
    <w:tbl>
      <w:tblPr>
        <w:tblStyle w:val="TableGrid"/>
        <w:tblW w:w="0" w:type="auto"/>
        <w:tblInd w:w="-318" w:type="dxa"/>
        <w:tblLook w:val="04A0" w:firstRow="1" w:lastRow="0" w:firstColumn="1" w:lastColumn="0" w:noHBand="0" w:noVBand="1"/>
      </w:tblPr>
      <w:tblGrid>
        <w:gridCol w:w="6525"/>
        <w:gridCol w:w="4782"/>
        <w:gridCol w:w="1954"/>
        <w:gridCol w:w="1233"/>
      </w:tblGrid>
      <w:tr w:rsidR="002B6D36" w:rsidRPr="002B6D36" w14:paraId="64A27D88" w14:textId="77777777" w:rsidTr="00680889">
        <w:tc>
          <w:tcPr>
            <w:tcW w:w="0" w:type="auto"/>
            <w:gridSpan w:val="4"/>
            <w:tcBorders>
              <w:bottom w:val="single" w:sz="4" w:space="0" w:color="auto"/>
            </w:tcBorders>
            <w:shd w:val="pct25" w:color="auto" w:fill="auto"/>
          </w:tcPr>
          <w:p w14:paraId="5EFBECA9" w14:textId="77777777" w:rsidR="002B6D36" w:rsidRPr="002B6D36" w:rsidRDefault="002B6D36" w:rsidP="002B6D36">
            <w:pPr>
              <w:rPr>
                <w:rFonts w:ascii="Verdana" w:eastAsia="Times New Roman" w:hAnsi="Verdana" w:cs="Arial"/>
                <w:b/>
              </w:rPr>
            </w:pPr>
          </w:p>
          <w:p w14:paraId="01B309C2" w14:textId="77777777" w:rsidR="002B6D36" w:rsidRPr="002B6D36" w:rsidRDefault="002B6D36" w:rsidP="002B6D36">
            <w:pPr>
              <w:rPr>
                <w:rFonts w:ascii="Verdana" w:eastAsia="Times New Roman" w:hAnsi="Verdana" w:cs="Arial"/>
                <w:b/>
              </w:rPr>
            </w:pPr>
            <w:r w:rsidRPr="002B6D36">
              <w:rPr>
                <w:rFonts w:ascii="Verdana" w:eastAsia="Times New Roman" w:hAnsi="Verdana" w:cs="Arial"/>
                <w:b/>
              </w:rPr>
              <w:t>Access to information advice and guidance - statutory</w:t>
            </w:r>
          </w:p>
          <w:p w14:paraId="4C89FC57" w14:textId="77777777" w:rsidR="002B6D36" w:rsidRPr="002B6D36" w:rsidRDefault="002B6D36" w:rsidP="002B6D36">
            <w:pPr>
              <w:rPr>
                <w:rFonts w:ascii="Verdana" w:eastAsia="Times New Roman" w:hAnsi="Verdana" w:cs="Arial"/>
                <w:b/>
              </w:rPr>
            </w:pPr>
          </w:p>
        </w:tc>
      </w:tr>
      <w:tr w:rsidR="00680889" w:rsidRPr="002B6D36" w14:paraId="3AE22C94" w14:textId="77777777" w:rsidTr="00680889">
        <w:tc>
          <w:tcPr>
            <w:tcW w:w="0" w:type="auto"/>
            <w:shd w:val="pct10" w:color="auto" w:fill="auto"/>
          </w:tcPr>
          <w:p w14:paraId="48B6B8C7" w14:textId="77777777" w:rsidR="00680889" w:rsidRPr="002B6D36" w:rsidRDefault="00680889" w:rsidP="002B6D36">
            <w:pPr>
              <w:jc w:val="center"/>
              <w:rPr>
                <w:rFonts w:ascii="Verdana" w:eastAsia="Times New Roman" w:hAnsi="Verdana" w:cs="Arial"/>
                <w:b/>
              </w:rPr>
            </w:pPr>
          </w:p>
          <w:p w14:paraId="24DB7320" w14:textId="77777777" w:rsidR="00680889" w:rsidRPr="002B6D36" w:rsidRDefault="00680889" w:rsidP="002B6D36">
            <w:pPr>
              <w:jc w:val="center"/>
              <w:rPr>
                <w:rFonts w:ascii="Verdana" w:eastAsia="Times New Roman" w:hAnsi="Verdana" w:cs="Arial"/>
                <w:b/>
              </w:rPr>
            </w:pPr>
            <w:r w:rsidRPr="002B6D36">
              <w:rPr>
                <w:rFonts w:ascii="Verdana" w:eastAsia="Times New Roman" w:hAnsi="Verdana" w:cs="Arial"/>
                <w:b/>
              </w:rPr>
              <w:t>Accessibility Outcome</w:t>
            </w:r>
          </w:p>
        </w:tc>
        <w:tc>
          <w:tcPr>
            <w:tcW w:w="0" w:type="auto"/>
            <w:shd w:val="pct10" w:color="auto" w:fill="auto"/>
          </w:tcPr>
          <w:p w14:paraId="11DC5B62" w14:textId="77777777" w:rsidR="00680889" w:rsidRPr="002B6D36" w:rsidRDefault="00680889" w:rsidP="002B6D36">
            <w:pPr>
              <w:jc w:val="center"/>
              <w:rPr>
                <w:rFonts w:ascii="Verdana" w:eastAsia="Times New Roman" w:hAnsi="Verdana" w:cs="Arial"/>
                <w:b/>
              </w:rPr>
            </w:pPr>
          </w:p>
          <w:p w14:paraId="4DAA8063" w14:textId="77777777" w:rsidR="00680889" w:rsidRDefault="00680889" w:rsidP="002B6D36">
            <w:pPr>
              <w:jc w:val="center"/>
              <w:rPr>
                <w:rFonts w:ascii="Verdana" w:eastAsia="Times New Roman" w:hAnsi="Verdana" w:cs="Arial"/>
                <w:b/>
              </w:rPr>
            </w:pPr>
            <w:r w:rsidRPr="002B6D36">
              <w:rPr>
                <w:rFonts w:ascii="Verdana" w:eastAsia="Times New Roman" w:hAnsi="Verdana" w:cs="Arial"/>
                <w:b/>
              </w:rPr>
              <w:t>Action to ensure Outcome</w:t>
            </w:r>
          </w:p>
          <w:p w14:paraId="210C423D" w14:textId="77777777" w:rsidR="00680889" w:rsidRPr="002B6D36" w:rsidRDefault="00680889" w:rsidP="002B6D36">
            <w:pPr>
              <w:jc w:val="center"/>
              <w:rPr>
                <w:rFonts w:ascii="Verdana" w:eastAsia="Times New Roman" w:hAnsi="Verdana" w:cs="Arial"/>
                <w:b/>
              </w:rPr>
            </w:pPr>
          </w:p>
        </w:tc>
        <w:tc>
          <w:tcPr>
            <w:tcW w:w="0" w:type="auto"/>
            <w:shd w:val="pct10" w:color="auto" w:fill="auto"/>
          </w:tcPr>
          <w:p w14:paraId="6E55E3B1" w14:textId="77777777" w:rsidR="00680889" w:rsidRPr="002B6D36" w:rsidRDefault="00680889" w:rsidP="002B6D36">
            <w:pPr>
              <w:jc w:val="center"/>
              <w:rPr>
                <w:rFonts w:ascii="Verdana" w:eastAsia="Times New Roman" w:hAnsi="Verdana" w:cs="Arial"/>
                <w:b/>
              </w:rPr>
            </w:pPr>
            <w:r w:rsidRPr="002B6D36">
              <w:rPr>
                <w:rFonts w:ascii="Verdana" w:eastAsia="Times New Roman" w:hAnsi="Verdana" w:cs="Arial"/>
                <w:b/>
              </w:rPr>
              <w:t>Who</w:t>
            </w:r>
            <w:r w:rsidR="000A0889">
              <w:rPr>
                <w:rFonts w:ascii="Verdana" w:eastAsia="Times New Roman" w:hAnsi="Verdana" w:cs="Arial"/>
                <w:b/>
              </w:rPr>
              <w:t xml:space="preserve"> is</w:t>
            </w:r>
            <w:r w:rsidRPr="002B6D36">
              <w:rPr>
                <w:rFonts w:ascii="Verdana" w:eastAsia="Times New Roman" w:hAnsi="Verdana" w:cs="Arial"/>
                <w:b/>
              </w:rPr>
              <w:t xml:space="preserve"> responsible</w:t>
            </w:r>
          </w:p>
        </w:tc>
        <w:tc>
          <w:tcPr>
            <w:tcW w:w="0" w:type="auto"/>
            <w:shd w:val="pct10" w:color="auto" w:fill="auto"/>
          </w:tcPr>
          <w:p w14:paraId="700CECB7" w14:textId="77777777" w:rsidR="00680889" w:rsidRPr="002B6D36" w:rsidRDefault="00680889" w:rsidP="002B6D36">
            <w:pPr>
              <w:jc w:val="center"/>
              <w:rPr>
                <w:rFonts w:ascii="Verdana" w:eastAsia="Times New Roman" w:hAnsi="Verdana" w:cs="Arial"/>
                <w:b/>
              </w:rPr>
            </w:pPr>
            <w:r w:rsidRPr="002B6D36">
              <w:rPr>
                <w:rFonts w:ascii="Verdana" w:eastAsia="Times New Roman" w:hAnsi="Verdana" w:cs="Arial"/>
                <w:b/>
              </w:rPr>
              <w:t>Time Frame</w:t>
            </w:r>
          </w:p>
        </w:tc>
      </w:tr>
      <w:tr w:rsidR="00680889" w:rsidRPr="002B6D36" w14:paraId="0329DB6E" w14:textId="77777777" w:rsidTr="00680889">
        <w:trPr>
          <w:trHeight w:val="996"/>
        </w:trPr>
        <w:tc>
          <w:tcPr>
            <w:tcW w:w="0" w:type="auto"/>
          </w:tcPr>
          <w:p w14:paraId="11D50C99" w14:textId="77777777" w:rsidR="00680889" w:rsidRPr="00BE1405" w:rsidRDefault="00680889" w:rsidP="00EE3291">
            <w:pPr>
              <w:rPr>
                <w:rFonts w:ascii="Verdana" w:eastAsia="Times New Roman" w:hAnsi="Verdana" w:cs="Arial"/>
              </w:rPr>
            </w:pPr>
            <w:r w:rsidRPr="00BE1405">
              <w:rPr>
                <w:rFonts w:ascii="Verdana" w:eastAsia="Times New Roman" w:hAnsi="Verdana" w:cs="Arial"/>
              </w:rPr>
              <w:t>Appropriate considerations and reasonable adjustments made to enable access to written information for pupils, parents and visitors.</w:t>
            </w:r>
          </w:p>
        </w:tc>
        <w:tc>
          <w:tcPr>
            <w:tcW w:w="0" w:type="auto"/>
          </w:tcPr>
          <w:p w14:paraId="35511376" w14:textId="77777777" w:rsidR="00680889" w:rsidRPr="00BE1405" w:rsidRDefault="00680889" w:rsidP="00BE1405">
            <w:pPr>
              <w:rPr>
                <w:rFonts w:ascii="Verdana" w:eastAsia="Times New Roman" w:hAnsi="Verdana" w:cs="Arial"/>
              </w:rPr>
            </w:pPr>
            <w:r w:rsidRPr="00BE1405">
              <w:rPr>
                <w:rFonts w:ascii="Verdana" w:eastAsia="Times New Roman" w:hAnsi="Verdana" w:cs="Arial"/>
              </w:rPr>
              <w:t>Create and offer information in alternative formats. Access arrangements are considered and put into place for statutory testing</w:t>
            </w:r>
            <w:r w:rsidR="00E750BA">
              <w:rPr>
                <w:rFonts w:ascii="Verdana" w:eastAsia="Times New Roman" w:hAnsi="Verdana" w:cs="Arial"/>
              </w:rPr>
              <w:t>.</w:t>
            </w:r>
          </w:p>
          <w:p w14:paraId="02647375" w14:textId="77777777" w:rsidR="00680889" w:rsidRPr="00BE1405" w:rsidRDefault="00680889" w:rsidP="00BE1405">
            <w:pPr>
              <w:rPr>
                <w:rFonts w:ascii="Verdana" w:eastAsia="Times New Roman" w:hAnsi="Verdana" w:cs="Arial"/>
              </w:rPr>
            </w:pPr>
          </w:p>
        </w:tc>
        <w:tc>
          <w:tcPr>
            <w:tcW w:w="0" w:type="auto"/>
          </w:tcPr>
          <w:p w14:paraId="62ADFDF5" w14:textId="77777777" w:rsidR="00680889" w:rsidRPr="00BE1405" w:rsidRDefault="00680889" w:rsidP="00BE1405">
            <w:pPr>
              <w:rPr>
                <w:rFonts w:ascii="Verdana" w:eastAsia="Times New Roman" w:hAnsi="Verdana" w:cs="Arial"/>
              </w:rPr>
            </w:pPr>
            <w:r w:rsidRPr="00BE1405">
              <w:rPr>
                <w:rFonts w:ascii="Verdana" w:eastAsia="Times New Roman" w:hAnsi="Verdana" w:cs="Arial"/>
              </w:rPr>
              <w:t>Head of School, SENDCo</w:t>
            </w:r>
          </w:p>
        </w:tc>
        <w:tc>
          <w:tcPr>
            <w:tcW w:w="0" w:type="auto"/>
          </w:tcPr>
          <w:p w14:paraId="47F49186" w14:textId="77777777" w:rsidR="00680889" w:rsidRPr="00BE1405" w:rsidRDefault="00680889" w:rsidP="00BE1405">
            <w:pPr>
              <w:rPr>
                <w:rFonts w:ascii="Verdana" w:eastAsia="Times New Roman" w:hAnsi="Verdana" w:cs="Arial"/>
              </w:rPr>
            </w:pPr>
            <w:r w:rsidRPr="00BE1405">
              <w:rPr>
                <w:rFonts w:ascii="Verdana" w:eastAsia="Times New Roman" w:hAnsi="Verdana" w:cs="Arial"/>
              </w:rPr>
              <w:t>ongoing</w:t>
            </w:r>
          </w:p>
          <w:p w14:paraId="0C7F9348" w14:textId="77777777" w:rsidR="00680889" w:rsidRPr="00BE1405" w:rsidRDefault="00680889" w:rsidP="00BE1405">
            <w:pPr>
              <w:rPr>
                <w:rFonts w:ascii="Verdana" w:eastAsia="Times New Roman" w:hAnsi="Verdana" w:cs="Arial"/>
              </w:rPr>
            </w:pPr>
          </w:p>
          <w:p w14:paraId="1541DD38" w14:textId="77777777" w:rsidR="00680889" w:rsidRPr="00BE1405" w:rsidRDefault="00680889" w:rsidP="00BE1405">
            <w:pPr>
              <w:rPr>
                <w:rFonts w:ascii="Verdana" w:eastAsia="Times New Roman" w:hAnsi="Verdana" w:cs="Arial"/>
              </w:rPr>
            </w:pPr>
          </w:p>
          <w:p w14:paraId="1AD05954" w14:textId="77777777" w:rsidR="00680889" w:rsidRPr="00BE1405" w:rsidRDefault="00680889" w:rsidP="00BE1405">
            <w:pPr>
              <w:rPr>
                <w:rFonts w:ascii="Verdana" w:eastAsia="Times New Roman" w:hAnsi="Verdana" w:cs="Arial"/>
              </w:rPr>
            </w:pPr>
          </w:p>
          <w:p w14:paraId="45FFB6E5" w14:textId="77777777" w:rsidR="00680889" w:rsidRPr="00BE1405" w:rsidRDefault="00680889" w:rsidP="00BE1405">
            <w:pPr>
              <w:rPr>
                <w:rFonts w:ascii="Verdana" w:eastAsia="Times New Roman" w:hAnsi="Verdana" w:cs="Arial"/>
              </w:rPr>
            </w:pPr>
          </w:p>
          <w:p w14:paraId="7E183EB0" w14:textId="77777777" w:rsidR="00680889" w:rsidRPr="00BE1405" w:rsidRDefault="00680889" w:rsidP="00BE1405">
            <w:pPr>
              <w:rPr>
                <w:rFonts w:ascii="Verdana" w:eastAsia="Times New Roman" w:hAnsi="Verdana" w:cs="Arial"/>
              </w:rPr>
            </w:pPr>
          </w:p>
        </w:tc>
      </w:tr>
      <w:tr w:rsidR="00680889" w:rsidRPr="002B6D36" w14:paraId="6C26B001" w14:textId="77777777" w:rsidTr="00680889">
        <w:tc>
          <w:tcPr>
            <w:tcW w:w="0" w:type="auto"/>
          </w:tcPr>
          <w:p w14:paraId="77D3B73E" w14:textId="77777777" w:rsidR="00680889" w:rsidRPr="00BE1405" w:rsidRDefault="00680889" w:rsidP="00BE1405">
            <w:pPr>
              <w:rPr>
                <w:rFonts w:ascii="Verdana" w:eastAsia="Times New Roman" w:hAnsi="Verdana" w:cs="Arial"/>
              </w:rPr>
            </w:pPr>
            <w:r w:rsidRPr="00BE1405">
              <w:rPr>
                <w:rFonts w:ascii="Verdana" w:eastAsia="Times New Roman" w:hAnsi="Verdana" w:cs="Arial"/>
              </w:rPr>
              <w:t>Appropriate considerations and reasonable adjustments made to enable parents with a disability, medical condition or other access requirements so they can fully support their child’s education</w:t>
            </w:r>
            <w:r w:rsidR="00EE3291">
              <w:rPr>
                <w:rFonts w:ascii="Verdana" w:eastAsia="Times New Roman" w:hAnsi="Verdana" w:cs="Arial"/>
              </w:rPr>
              <w:t>.</w:t>
            </w:r>
          </w:p>
          <w:p w14:paraId="1029ACC8" w14:textId="77777777" w:rsidR="00680889" w:rsidRPr="00BE1405" w:rsidRDefault="00680889" w:rsidP="00BE1405">
            <w:pPr>
              <w:rPr>
                <w:rFonts w:ascii="Verdana" w:eastAsia="Times New Roman" w:hAnsi="Verdana" w:cs="Arial"/>
              </w:rPr>
            </w:pPr>
          </w:p>
          <w:p w14:paraId="29D62463" w14:textId="77777777" w:rsidR="00680889" w:rsidRPr="00BE1405" w:rsidRDefault="00680889" w:rsidP="00BE1405">
            <w:pPr>
              <w:rPr>
                <w:rFonts w:ascii="Verdana" w:eastAsia="Times New Roman" w:hAnsi="Verdana" w:cs="Arial"/>
              </w:rPr>
            </w:pPr>
          </w:p>
        </w:tc>
        <w:tc>
          <w:tcPr>
            <w:tcW w:w="0" w:type="auto"/>
          </w:tcPr>
          <w:p w14:paraId="173EB87E" w14:textId="77777777" w:rsidR="00680889" w:rsidRPr="00BE1405" w:rsidRDefault="00680889" w:rsidP="00BE1405">
            <w:pPr>
              <w:rPr>
                <w:rFonts w:ascii="Verdana" w:eastAsia="Times New Roman" w:hAnsi="Verdana" w:cs="Arial"/>
              </w:rPr>
            </w:pPr>
            <w:r w:rsidRPr="00BE1405">
              <w:rPr>
                <w:rFonts w:ascii="Verdana" w:eastAsia="Times New Roman" w:hAnsi="Verdana" w:cs="Arial"/>
              </w:rPr>
              <w:t>Adopt a proactive approach to identifying the access requirements of parents and make reason</w:t>
            </w:r>
            <w:r w:rsidR="00E750BA">
              <w:rPr>
                <w:rFonts w:ascii="Verdana" w:eastAsia="Times New Roman" w:hAnsi="Verdana" w:cs="Arial"/>
              </w:rPr>
              <w:t>able adjustments where possible.</w:t>
            </w:r>
          </w:p>
        </w:tc>
        <w:tc>
          <w:tcPr>
            <w:tcW w:w="0" w:type="auto"/>
          </w:tcPr>
          <w:p w14:paraId="5C387B09" w14:textId="77777777" w:rsidR="00680889" w:rsidRPr="00BE1405" w:rsidRDefault="000A0889" w:rsidP="00BE1405">
            <w:pPr>
              <w:rPr>
                <w:rFonts w:ascii="Verdana" w:eastAsia="Times New Roman" w:hAnsi="Verdana" w:cs="Arial"/>
              </w:rPr>
            </w:pPr>
            <w:r w:rsidRPr="00BE1405">
              <w:rPr>
                <w:rFonts w:ascii="Verdana" w:eastAsia="Times New Roman" w:hAnsi="Verdana" w:cs="Arial"/>
              </w:rPr>
              <w:t>S</w:t>
            </w:r>
            <w:r w:rsidR="00680889" w:rsidRPr="00BE1405">
              <w:rPr>
                <w:rFonts w:ascii="Verdana" w:eastAsia="Times New Roman" w:hAnsi="Verdana" w:cs="Arial"/>
              </w:rPr>
              <w:t>taff</w:t>
            </w:r>
          </w:p>
        </w:tc>
        <w:tc>
          <w:tcPr>
            <w:tcW w:w="0" w:type="auto"/>
          </w:tcPr>
          <w:p w14:paraId="7DD4EA1F" w14:textId="77777777" w:rsidR="00680889" w:rsidRPr="00BE1405" w:rsidRDefault="00680889" w:rsidP="00BE1405">
            <w:pPr>
              <w:rPr>
                <w:rFonts w:ascii="Verdana" w:eastAsia="Times New Roman" w:hAnsi="Verdana" w:cs="Arial"/>
              </w:rPr>
            </w:pPr>
            <w:r w:rsidRPr="00BE1405">
              <w:rPr>
                <w:rFonts w:ascii="Verdana" w:eastAsia="Times New Roman" w:hAnsi="Verdana" w:cs="Arial"/>
              </w:rPr>
              <w:t>ongoing</w:t>
            </w:r>
          </w:p>
        </w:tc>
      </w:tr>
    </w:tbl>
    <w:p w14:paraId="233B033C" w14:textId="77777777" w:rsidR="002B6D36" w:rsidRPr="002B6D36" w:rsidRDefault="002B6D36" w:rsidP="002B6D36">
      <w:pPr>
        <w:spacing w:after="0" w:line="240" w:lineRule="auto"/>
        <w:rPr>
          <w:rFonts w:ascii="Verdana" w:eastAsia="Times New Roman" w:hAnsi="Verdana" w:cs="Arial"/>
        </w:rPr>
      </w:pPr>
    </w:p>
    <w:p w14:paraId="29F7EBCA" w14:textId="77777777" w:rsidR="002B6D36" w:rsidRPr="002B6D36" w:rsidRDefault="002B6D36" w:rsidP="002B6D36">
      <w:pPr>
        <w:spacing w:after="0" w:line="240" w:lineRule="auto"/>
        <w:rPr>
          <w:rFonts w:ascii="Verdana" w:eastAsia="Times New Roman" w:hAnsi="Verdana" w:cs="Arial"/>
          <w:b/>
        </w:rPr>
      </w:pPr>
    </w:p>
    <w:p w14:paraId="271D79CE" w14:textId="77777777" w:rsidR="002B6D36" w:rsidRPr="002B6D36" w:rsidRDefault="002B6D36" w:rsidP="002B6D36">
      <w:pPr>
        <w:spacing w:after="0" w:line="240" w:lineRule="auto"/>
        <w:rPr>
          <w:rFonts w:ascii="Verdana" w:eastAsia="Times New Roman" w:hAnsi="Verdana" w:cs="Times New Roman"/>
          <w:lang w:val="en-US"/>
        </w:rPr>
      </w:pPr>
    </w:p>
    <w:p w14:paraId="30D68A03" w14:textId="77777777" w:rsidR="002B6D36" w:rsidRPr="002B6D36" w:rsidRDefault="002B6D36" w:rsidP="002B6D36">
      <w:pPr>
        <w:spacing w:after="0" w:line="240" w:lineRule="auto"/>
        <w:rPr>
          <w:rFonts w:ascii="Verdana" w:eastAsia="Times New Roman" w:hAnsi="Verdana" w:cs="Arial"/>
          <w:b/>
        </w:rPr>
      </w:pPr>
    </w:p>
    <w:p w14:paraId="31795514" w14:textId="77777777" w:rsidR="002B6D36" w:rsidRPr="002B6D36" w:rsidRDefault="002B6D36" w:rsidP="002B6D36">
      <w:pPr>
        <w:spacing w:after="0" w:line="240" w:lineRule="auto"/>
        <w:rPr>
          <w:rFonts w:ascii="Verdana" w:eastAsia="Times New Roman" w:hAnsi="Verdana" w:cs="Times New Roman"/>
          <w:lang w:val="en-US"/>
        </w:rPr>
      </w:pPr>
    </w:p>
    <w:p w14:paraId="16C1BEC1" w14:textId="77777777" w:rsidR="000B6DDD" w:rsidRDefault="001F0A07"/>
    <w:sectPr w:rsidR="000B6DDD" w:rsidSect="00EC5B02">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3BED" w14:textId="77777777" w:rsidR="005A5EBE" w:rsidRDefault="005A5EBE" w:rsidP="002B6D36">
      <w:pPr>
        <w:spacing w:after="0" w:line="240" w:lineRule="auto"/>
      </w:pPr>
      <w:r>
        <w:separator/>
      </w:r>
    </w:p>
  </w:endnote>
  <w:endnote w:type="continuationSeparator" w:id="0">
    <w:p w14:paraId="3F06C8D0" w14:textId="77777777" w:rsidR="005A5EBE" w:rsidRDefault="005A5EBE" w:rsidP="002B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Std-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C9D1" w14:textId="77777777" w:rsidR="00AE5114" w:rsidRDefault="001F0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23217"/>
      <w:docPartObj>
        <w:docPartGallery w:val="Page Numbers (Bottom of Page)"/>
        <w:docPartUnique/>
      </w:docPartObj>
    </w:sdtPr>
    <w:sdtEndPr>
      <w:rPr>
        <w:noProof/>
      </w:rPr>
    </w:sdtEndPr>
    <w:sdtContent>
      <w:p w14:paraId="7F35BDD7" w14:textId="77777777" w:rsidR="002B6D36" w:rsidRDefault="002B6D36">
        <w:pPr>
          <w:pStyle w:val="Footer"/>
          <w:jc w:val="right"/>
        </w:pPr>
        <w:r>
          <w:fldChar w:fldCharType="begin"/>
        </w:r>
        <w:r>
          <w:instrText xml:space="preserve"> PAGE   \* MERGEFORMAT </w:instrText>
        </w:r>
        <w:r>
          <w:fldChar w:fldCharType="separate"/>
        </w:r>
        <w:r w:rsidR="00D23FCB">
          <w:rPr>
            <w:noProof/>
          </w:rPr>
          <w:t>1</w:t>
        </w:r>
        <w:r>
          <w:rPr>
            <w:noProof/>
          </w:rPr>
          <w:fldChar w:fldCharType="end"/>
        </w:r>
      </w:p>
    </w:sdtContent>
  </w:sdt>
  <w:p w14:paraId="4BC0E368" w14:textId="77777777" w:rsidR="00AE5114" w:rsidRDefault="001F0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E7CF" w14:textId="77777777" w:rsidR="00AE5114" w:rsidRDefault="001F0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A7DB" w14:textId="77777777" w:rsidR="005A5EBE" w:rsidRDefault="005A5EBE" w:rsidP="002B6D36">
      <w:pPr>
        <w:spacing w:after="0" w:line="240" w:lineRule="auto"/>
      </w:pPr>
      <w:r>
        <w:separator/>
      </w:r>
    </w:p>
  </w:footnote>
  <w:footnote w:type="continuationSeparator" w:id="0">
    <w:p w14:paraId="16DAC156" w14:textId="77777777" w:rsidR="005A5EBE" w:rsidRDefault="005A5EBE" w:rsidP="002B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A3EB" w14:textId="77777777" w:rsidR="00AE5114" w:rsidRDefault="002B6D36" w:rsidP="002F63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54E0E" w14:textId="77777777" w:rsidR="00AE5114" w:rsidRDefault="001F0A07" w:rsidP="002F6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D90A" w14:textId="77777777" w:rsidR="00AE5114" w:rsidRPr="001B488A" w:rsidRDefault="001F0A07" w:rsidP="0061604F">
    <w:pPr>
      <w:pStyle w:val="Header"/>
      <w:ind w:right="360"/>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3BB5" w14:textId="77777777" w:rsidR="00AE5114" w:rsidRDefault="001F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DF9"/>
    <w:multiLevelType w:val="hybridMultilevel"/>
    <w:tmpl w:val="204C77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10385"/>
    <w:multiLevelType w:val="hybridMultilevel"/>
    <w:tmpl w:val="4E687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A7D88"/>
    <w:multiLevelType w:val="hybridMultilevel"/>
    <w:tmpl w:val="277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12ED2"/>
    <w:multiLevelType w:val="hybridMultilevel"/>
    <w:tmpl w:val="D046C4BA"/>
    <w:lvl w:ilvl="0" w:tplc="1CA89C48">
      <w:start w:val="2"/>
      <w:numFmt w:val="bullet"/>
      <w:lvlText w:val="-"/>
      <w:lvlJc w:val="left"/>
      <w:pPr>
        <w:ind w:left="720" w:hanging="360"/>
      </w:pPr>
      <w:rPr>
        <w:rFonts w:ascii="Verdana" w:eastAsia="Times New Roman" w:hAnsi="Verdana" w:cs="StoneSansSt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D3AAF"/>
    <w:multiLevelType w:val="hybridMultilevel"/>
    <w:tmpl w:val="24B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72E4C"/>
    <w:multiLevelType w:val="hybridMultilevel"/>
    <w:tmpl w:val="B41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E4D8C"/>
    <w:multiLevelType w:val="hybridMultilevel"/>
    <w:tmpl w:val="6706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356206">
    <w:abstractNumId w:val="2"/>
  </w:num>
  <w:num w:numId="2" w16cid:durableId="1226142931">
    <w:abstractNumId w:val="0"/>
  </w:num>
  <w:num w:numId="3" w16cid:durableId="913441140">
    <w:abstractNumId w:val="1"/>
  </w:num>
  <w:num w:numId="4" w16cid:durableId="1395202953">
    <w:abstractNumId w:val="3"/>
  </w:num>
  <w:num w:numId="5" w16cid:durableId="1107308685">
    <w:abstractNumId w:val="5"/>
  </w:num>
  <w:num w:numId="6" w16cid:durableId="185560506">
    <w:abstractNumId w:val="6"/>
  </w:num>
  <w:num w:numId="7" w16cid:durableId="1231387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D36"/>
    <w:rsid w:val="00055CE7"/>
    <w:rsid w:val="0008424C"/>
    <w:rsid w:val="000A0889"/>
    <w:rsid w:val="000C6F07"/>
    <w:rsid w:val="0018030C"/>
    <w:rsid w:val="001D4C0D"/>
    <w:rsid w:val="001F0A07"/>
    <w:rsid w:val="00277272"/>
    <w:rsid w:val="002A15C2"/>
    <w:rsid w:val="002B0A5A"/>
    <w:rsid w:val="002B6D36"/>
    <w:rsid w:val="002F305F"/>
    <w:rsid w:val="003743F1"/>
    <w:rsid w:val="003E7650"/>
    <w:rsid w:val="004510A4"/>
    <w:rsid w:val="0050419F"/>
    <w:rsid w:val="00544A54"/>
    <w:rsid w:val="005A5EBE"/>
    <w:rsid w:val="005D2731"/>
    <w:rsid w:val="00680889"/>
    <w:rsid w:val="00752762"/>
    <w:rsid w:val="007637CE"/>
    <w:rsid w:val="007E7582"/>
    <w:rsid w:val="008578B1"/>
    <w:rsid w:val="00887908"/>
    <w:rsid w:val="008C1306"/>
    <w:rsid w:val="00B0085C"/>
    <w:rsid w:val="00BE1405"/>
    <w:rsid w:val="00C24D47"/>
    <w:rsid w:val="00D23FCB"/>
    <w:rsid w:val="00D73136"/>
    <w:rsid w:val="00DA6A57"/>
    <w:rsid w:val="00E44F35"/>
    <w:rsid w:val="00E750BA"/>
    <w:rsid w:val="00E87095"/>
    <w:rsid w:val="00ED2130"/>
    <w:rsid w:val="00EE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C3C5E4"/>
  <w15:docId w15:val="{691BC716-843A-4B26-AC84-89EB8C95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6D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6D36"/>
  </w:style>
  <w:style w:type="paragraph" w:styleId="Footer">
    <w:name w:val="footer"/>
    <w:basedOn w:val="Normal"/>
    <w:link w:val="FooterChar"/>
    <w:uiPriority w:val="99"/>
    <w:unhideWhenUsed/>
    <w:rsid w:val="002B6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D36"/>
  </w:style>
  <w:style w:type="character" w:styleId="PageNumber">
    <w:name w:val="page number"/>
    <w:basedOn w:val="DefaultParagraphFont"/>
    <w:rsid w:val="002B6D36"/>
  </w:style>
  <w:style w:type="table" w:styleId="TableGrid">
    <w:name w:val="Table Grid"/>
    <w:basedOn w:val="TableNormal"/>
    <w:uiPriority w:val="59"/>
    <w:rsid w:val="002B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6BA0-72D5-482D-B074-60DB0B4E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Sandra</dc:creator>
  <cp:lastModifiedBy>Jonny Phillpotts</cp:lastModifiedBy>
  <cp:revision>2</cp:revision>
  <cp:lastPrinted>2019-05-14T09:41:00Z</cp:lastPrinted>
  <dcterms:created xsi:type="dcterms:W3CDTF">2023-04-28T08:29:00Z</dcterms:created>
  <dcterms:modified xsi:type="dcterms:W3CDTF">2023-04-28T08:29:00Z</dcterms:modified>
</cp:coreProperties>
</file>